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B25" w:rsidRDefault="00524B25" w:rsidP="00524B25">
      <w:pPr>
        <w:pStyle w:val="TitleBar"/>
      </w:pPr>
      <w:bookmarkStart w:id="0" w:name="TitleEnd"/>
      <w:bookmarkStart w:id="1" w:name="_Toc447612468"/>
      <w:bookmarkStart w:id="2" w:name="_Toc220561029"/>
      <w:bookmarkStart w:id="3" w:name="_Toc220561222"/>
      <w:bookmarkStart w:id="4" w:name="_Toc220561550"/>
      <w:bookmarkStart w:id="5" w:name="_Toc220561870"/>
      <w:bookmarkStart w:id="6" w:name="_Toc220562308"/>
      <w:bookmarkStart w:id="7" w:name="_Toc220562598"/>
      <w:bookmarkEnd w:id="0"/>
    </w:p>
    <w:p w:rsidR="00524B25" w:rsidRDefault="00524B25" w:rsidP="00524B25">
      <w:pPr>
        <w:pStyle w:val="Title-Major"/>
        <w:ind w:left="0"/>
        <w:jc w:val="center"/>
        <w:rPr>
          <w:b/>
        </w:rPr>
      </w:pPr>
    </w:p>
    <w:p w:rsidR="00524B25" w:rsidRPr="00E96DC7" w:rsidRDefault="00476745" w:rsidP="00476745">
      <w:pPr>
        <w:pStyle w:val="Title-Major"/>
        <w:ind w:left="0"/>
        <w:jc w:val="center"/>
        <w:rPr>
          <w:b/>
          <w:color w:val="215868"/>
        </w:rPr>
      </w:pPr>
      <w:r>
        <w:rPr>
          <w:b/>
          <w:color w:val="215868"/>
        </w:rPr>
        <w:t>C2M.</w:t>
      </w:r>
      <w:r w:rsidR="0074162C">
        <w:rPr>
          <w:b/>
          <w:color w:val="215868"/>
        </w:rPr>
        <w:t>CCB</w:t>
      </w:r>
      <w:r w:rsidR="00524B25" w:rsidRPr="00E96DC7">
        <w:rPr>
          <w:b/>
          <w:color w:val="215868"/>
        </w:rPr>
        <w:t xml:space="preserve"> </w:t>
      </w:r>
      <w:r>
        <w:rPr>
          <w:b/>
          <w:color w:val="215868"/>
        </w:rPr>
        <w:t>v</w:t>
      </w:r>
      <w:r w:rsidR="00524B25" w:rsidRPr="00E96DC7">
        <w:rPr>
          <w:b/>
          <w:color w:val="215868"/>
        </w:rPr>
        <w:t>2.</w:t>
      </w:r>
      <w:r>
        <w:rPr>
          <w:b/>
          <w:color w:val="215868"/>
        </w:rPr>
        <w:t>6</w:t>
      </w:r>
    </w:p>
    <w:p w:rsidR="00524B25" w:rsidRPr="00E96DC7" w:rsidRDefault="00524B25" w:rsidP="00524B25">
      <w:pPr>
        <w:pStyle w:val="BodyText"/>
        <w:jc w:val="center"/>
        <w:rPr>
          <w:color w:val="215868"/>
        </w:rPr>
      </w:pPr>
    </w:p>
    <w:p w:rsidR="00524B25" w:rsidRPr="001B7E8E" w:rsidRDefault="00524B25" w:rsidP="00524B25">
      <w:pPr>
        <w:jc w:val="center"/>
        <w:rPr>
          <w:b/>
          <w:sz w:val="44"/>
          <w:szCs w:val="44"/>
        </w:rPr>
      </w:pPr>
      <w:r w:rsidRPr="00E96DC7">
        <w:rPr>
          <w:b/>
          <w:color w:val="215868"/>
          <w:sz w:val="44"/>
          <w:szCs w:val="44"/>
        </w:rPr>
        <w:t xml:space="preserve">3.3.3 </w:t>
      </w:r>
      <w:bookmarkStart w:id="8" w:name="OLE_LINK1"/>
      <w:r w:rsidRPr="00E96DC7">
        <w:rPr>
          <w:b/>
          <w:color w:val="215868"/>
          <w:sz w:val="44"/>
          <w:szCs w:val="44"/>
        </w:rPr>
        <w:t>Manage Deposit</w:t>
      </w:r>
      <w:bookmarkEnd w:id="8"/>
    </w:p>
    <w:p w:rsidR="00524B25" w:rsidRPr="001B7E8E" w:rsidRDefault="00524B25" w:rsidP="00524B25">
      <w:pPr>
        <w:jc w:val="center"/>
        <w:rPr>
          <w:b/>
          <w:sz w:val="44"/>
          <w:szCs w:val="44"/>
        </w:rPr>
      </w:pPr>
    </w:p>
    <w:p w:rsidR="00524B25" w:rsidRDefault="00524B25" w:rsidP="00524B25">
      <w:pPr>
        <w:jc w:val="center"/>
        <w:rPr>
          <w:b/>
          <w:sz w:val="44"/>
          <w:szCs w:val="44"/>
        </w:rPr>
      </w:pPr>
    </w:p>
    <w:p w:rsidR="00524B25" w:rsidRDefault="00524B25" w:rsidP="00524B25">
      <w:pPr>
        <w:pStyle w:val="BodyText"/>
      </w:pPr>
    </w:p>
    <w:p w:rsidR="00524B25" w:rsidRDefault="00524B25" w:rsidP="000D5EC7">
      <w:pPr>
        <w:pStyle w:val="BodyText"/>
        <w:ind w:left="0"/>
      </w:pPr>
    </w:p>
    <w:p w:rsidR="00524B25" w:rsidRDefault="00524B25" w:rsidP="00524B25">
      <w:pPr>
        <w:pStyle w:val="BodyText"/>
        <w:tabs>
          <w:tab w:val="left" w:pos="4320"/>
        </w:tabs>
        <w:spacing w:after="0"/>
      </w:pPr>
      <w:r>
        <w:t xml:space="preserve"> </w:t>
      </w:r>
    </w:p>
    <w:p w:rsidR="00524B25" w:rsidRDefault="00524B25" w:rsidP="00524B25">
      <w:pPr>
        <w:pStyle w:val="BodyText"/>
        <w:tabs>
          <w:tab w:val="left" w:pos="4320"/>
        </w:tabs>
        <w:spacing w:after="0"/>
      </w:pPr>
      <w:r>
        <w:t>Creation Date:</w:t>
      </w:r>
      <w:r>
        <w:tab/>
      </w:r>
      <w:r w:rsidR="001D49BA">
        <w:t>August 7</w:t>
      </w:r>
      <w:r w:rsidR="0074162C">
        <w:t>, 20017</w:t>
      </w:r>
    </w:p>
    <w:p w:rsidR="00524B25" w:rsidRDefault="00524B25" w:rsidP="00524B25">
      <w:pPr>
        <w:pStyle w:val="BodyText"/>
        <w:tabs>
          <w:tab w:val="left" w:pos="4320"/>
        </w:tabs>
        <w:spacing w:after="0"/>
      </w:pPr>
      <w:r>
        <w:t>Last Updated:</w:t>
      </w:r>
      <w:r>
        <w:tab/>
      </w:r>
      <w:r w:rsidR="00476745">
        <w:t>September 14, 2017</w:t>
      </w:r>
    </w:p>
    <w:p w:rsidR="00524B25" w:rsidRDefault="00524B25" w:rsidP="00524B25">
      <w:pPr>
        <w:pStyle w:val="Note"/>
        <w:numPr>
          <w:ilvl w:val="0"/>
          <w:numId w:val="24"/>
        </w:numPr>
      </w:pPr>
      <w:r>
        <w:rPr>
          <w:b/>
        </w:rPr>
        <w:t>Title, Subject, Last Updated Date, Reference Number</w:t>
      </w:r>
      <w:r>
        <w:t xml:space="preserve">, </w:t>
      </w:r>
      <w:r>
        <w:rPr>
          <w:b/>
        </w:rPr>
        <w:t>and</w:t>
      </w:r>
      <w:r>
        <w:t xml:space="preserve"> </w:t>
      </w:r>
      <w:r>
        <w:rPr>
          <w:b/>
        </w:rPr>
        <w:t>Version</w:t>
      </w:r>
      <w:r>
        <w:t xml:space="preserve"> are marked by a Word Bookmark so that they can be easily reproduced in the header and footer of documents.  When you change any of these values, be careful not to accidentally delete the bookmark.  </w:t>
      </w:r>
      <w:r>
        <w:rPr>
          <w:b/>
        </w:rPr>
        <w:t>You can make bookmarks visible by selecting Tools-&gt;Options…View and checking the Bookmarks option in the Show region.</w:t>
      </w:r>
    </w:p>
    <w:p w:rsidR="00524B25" w:rsidRDefault="00524B25" w:rsidP="00524B25">
      <w:pPr>
        <w:pStyle w:val="BodyText"/>
        <w:tabs>
          <w:tab w:val="left" w:pos="4320"/>
        </w:tabs>
        <w:spacing w:after="0"/>
      </w:pPr>
    </w:p>
    <w:p w:rsidR="00524B25" w:rsidRDefault="00524B25" w:rsidP="00524B25">
      <w:pPr>
        <w:pStyle w:val="Note"/>
        <w:numPr>
          <w:ilvl w:val="0"/>
          <w:numId w:val="26"/>
        </w:numPr>
      </w:pPr>
      <w:r>
        <w:t>To add additional approval lines, press [Tab] from the last cell in the table above.</w:t>
      </w:r>
    </w:p>
    <w:p w:rsidR="00524B25" w:rsidRDefault="00524B25" w:rsidP="00524B25">
      <w:pPr>
        <w:autoSpaceDE w:val="0"/>
        <w:autoSpaceDN w:val="0"/>
        <w:jc w:val="center"/>
        <w:rPr>
          <w:rFonts w:ascii="Arial" w:hAnsi="Arial" w:cs="Arial"/>
          <w:b/>
          <w:bCs/>
          <w:sz w:val="40"/>
          <w:szCs w:val="40"/>
        </w:rPr>
      </w:pPr>
    </w:p>
    <w:p w:rsidR="00524B25" w:rsidRDefault="00524B25" w:rsidP="00524B25">
      <w:pPr>
        <w:autoSpaceDE w:val="0"/>
        <w:autoSpaceDN w:val="0"/>
        <w:jc w:val="center"/>
        <w:rPr>
          <w:rFonts w:ascii="Arial" w:hAnsi="Arial" w:cs="Arial"/>
          <w:b/>
          <w:bCs/>
          <w:sz w:val="40"/>
          <w:szCs w:val="40"/>
        </w:rPr>
      </w:pPr>
    </w:p>
    <w:p w:rsidR="00524B25" w:rsidRDefault="00524B25" w:rsidP="00524B25">
      <w:pPr>
        <w:tabs>
          <w:tab w:val="left" w:pos="2430"/>
          <w:tab w:val="left" w:pos="2520"/>
        </w:tabs>
        <w:autoSpaceDE w:val="0"/>
        <w:autoSpaceDN w:val="0"/>
        <w:jc w:val="center"/>
        <w:rPr>
          <w:rFonts w:ascii="Arial" w:hAnsi="Arial" w:cs="Arial"/>
          <w:b/>
          <w:bCs/>
          <w:sz w:val="40"/>
          <w:szCs w:val="40"/>
        </w:rPr>
      </w:pPr>
    </w:p>
    <w:p w:rsidR="00524B25" w:rsidRDefault="006E32EF" w:rsidP="00524B25">
      <w:pPr>
        <w:pStyle w:val="BodyText"/>
        <w:framePr w:w="10138" w:hSpace="187" w:wrap="auto" w:vAnchor="page" w:hAnchor="page" w:x="1029" w:y="9856"/>
        <w:tabs>
          <w:tab w:val="right" w:pos="9360"/>
          <w:tab w:val="right" w:pos="10080"/>
        </w:tabs>
        <w:spacing w:after="0"/>
        <w:ind w:right="-30"/>
        <w:rPr>
          <w:sz w:val="2"/>
        </w:rPr>
      </w:pPr>
      <w:fldSimple w:instr="autotext &quot;PIC Oracle Logo&quot; \* Mergeformat ">
        <w:r w:rsidR="00C9232E">
          <w:rPr>
            <w:noProof/>
            <w:lang w:eastAsia="en-US"/>
          </w:rPr>
          <w:drawing>
            <wp:inline distT="0" distB="0" distL="0" distR="0">
              <wp:extent cx="1647825" cy="266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647825" cy="266700"/>
                      </a:xfrm>
                      <a:prstGeom prst="rect">
                        <a:avLst/>
                      </a:prstGeom>
                      <a:noFill/>
                      <a:ln w="9525">
                        <a:noFill/>
                        <a:miter lim="800000"/>
                        <a:headEnd/>
                        <a:tailEnd/>
                      </a:ln>
                    </pic:spPr>
                  </pic:pic>
                </a:graphicData>
              </a:graphic>
            </wp:inline>
          </w:drawing>
        </w:r>
        <w:r w:rsidR="00524B25">
          <w:t xml:space="preserve"> </w:t>
        </w:r>
      </w:fldSimple>
      <w:r w:rsidR="00524B25">
        <w:tab/>
      </w:r>
    </w:p>
    <w:p w:rsidR="00524B25" w:rsidRDefault="00524B25" w:rsidP="00524B25">
      <w:pPr>
        <w:autoSpaceDE w:val="0"/>
        <w:autoSpaceDN w:val="0"/>
        <w:jc w:val="center"/>
        <w:rPr>
          <w:rFonts w:ascii="Arial" w:hAnsi="Arial" w:cs="Arial"/>
          <w:b/>
          <w:bCs/>
          <w:sz w:val="40"/>
          <w:szCs w:val="40"/>
        </w:rPr>
      </w:pPr>
    </w:p>
    <w:p w:rsidR="00524B25" w:rsidRDefault="00524B25" w:rsidP="00524B25">
      <w:pPr>
        <w:autoSpaceDE w:val="0"/>
        <w:autoSpaceDN w:val="0"/>
        <w:jc w:val="center"/>
        <w:rPr>
          <w:rFonts w:ascii="Arial" w:hAnsi="Arial" w:cs="Arial"/>
          <w:b/>
          <w:bCs/>
          <w:sz w:val="40"/>
          <w:szCs w:val="40"/>
        </w:rPr>
      </w:pPr>
    </w:p>
    <w:p w:rsidR="00524B25" w:rsidRDefault="00524B25" w:rsidP="00524B25">
      <w:pPr>
        <w:autoSpaceDE w:val="0"/>
        <w:autoSpaceDN w:val="0"/>
        <w:jc w:val="center"/>
        <w:rPr>
          <w:rFonts w:ascii="Arial" w:hAnsi="Arial" w:cs="Arial"/>
          <w:b/>
          <w:bCs/>
          <w:sz w:val="40"/>
          <w:szCs w:val="40"/>
        </w:rPr>
      </w:pPr>
    </w:p>
    <w:p w:rsidR="00524B25" w:rsidRDefault="00524B25" w:rsidP="00524B25">
      <w:pPr>
        <w:autoSpaceDE w:val="0"/>
        <w:autoSpaceDN w:val="0"/>
        <w:jc w:val="center"/>
        <w:rPr>
          <w:rFonts w:ascii="Arial" w:hAnsi="Arial" w:cs="Arial"/>
          <w:b/>
          <w:bCs/>
          <w:sz w:val="40"/>
          <w:szCs w:val="40"/>
        </w:rPr>
      </w:pPr>
    </w:p>
    <w:p w:rsidR="00524B25" w:rsidRDefault="00524B25" w:rsidP="00524B25">
      <w:pPr>
        <w:autoSpaceDE w:val="0"/>
        <w:autoSpaceDN w:val="0"/>
        <w:jc w:val="center"/>
        <w:rPr>
          <w:rFonts w:ascii="Arial" w:hAnsi="Arial" w:cs="Arial"/>
          <w:b/>
          <w:bCs/>
          <w:sz w:val="40"/>
          <w:szCs w:val="40"/>
        </w:rPr>
      </w:pPr>
    </w:p>
    <w:p w:rsidR="00524B25" w:rsidRDefault="00524B25" w:rsidP="00524B25">
      <w:pPr>
        <w:autoSpaceDE w:val="0"/>
        <w:autoSpaceDN w:val="0"/>
        <w:jc w:val="center"/>
        <w:rPr>
          <w:rFonts w:ascii="Arial" w:hAnsi="Arial" w:cs="Arial"/>
          <w:b/>
          <w:bCs/>
          <w:sz w:val="40"/>
          <w:szCs w:val="40"/>
        </w:rPr>
      </w:pPr>
    </w:p>
    <w:p w:rsidR="00524B25" w:rsidRDefault="00524B25" w:rsidP="00524B25">
      <w:pPr>
        <w:autoSpaceDE w:val="0"/>
        <w:autoSpaceDN w:val="0"/>
        <w:jc w:val="center"/>
        <w:rPr>
          <w:rFonts w:ascii="Arial" w:hAnsi="Arial" w:cs="Arial"/>
          <w:b/>
          <w:bCs/>
          <w:sz w:val="40"/>
          <w:szCs w:val="40"/>
        </w:rPr>
      </w:pPr>
    </w:p>
    <w:p w:rsidR="00524B25" w:rsidRDefault="00524B25" w:rsidP="00524B25">
      <w:pPr>
        <w:autoSpaceDE w:val="0"/>
        <w:autoSpaceDN w:val="0"/>
        <w:jc w:val="center"/>
        <w:rPr>
          <w:rFonts w:ascii="Arial" w:hAnsi="Arial" w:cs="Arial"/>
          <w:b/>
          <w:bCs/>
          <w:sz w:val="40"/>
          <w:szCs w:val="40"/>
        </w:rPr>
      </w:pPr>
    </w:p>
    <w:p w:rsidR="00524B25" w:rsidRDefault="00524B25" w:rsidP="00524B25">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 xml:space="preserve">                                                                                    Copyright © 201</w:t>
      </w:r>
      <w:r w:rsidR="0074162C">
        <w:rPr>
          <w:rFonts w:ascii="Arial" w:hAnsi="Arial" w:cs="Arial"/>
          <w:b/>
          <w:bCs/>
          <w:sz w:val="19"/>
          <w:szCs w:val="19"/>
          <w:lang w:eastAsia="en-US"/>
        </w:rPr>
        <w:t>7</w:t>
      </w:r>
      <w:r>
        <w:rPr>
          <w:rFonts w:ascii="Arial" w:hAnsi="Arial" w:cs="Arial"/>
          <w:b/>
          <w:bCs/>
          <w:sz w:val="19"/>
          <w:szCs w:val="19"/>
          <w:lang w:eastAsia="en-US"/>
        </w:rPr>
        <w:t>, Oracle. All rights reserved.</w:t>
      </w:r>
    </w:p>
    <w:p w:rsidR="00524B25" w:rsidRDefault="00524B25" w:rsidP="00524B25">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provided for information purposes only and the contents hereof are subject to change without notice.</w:t>
      </w:r>
    </w:p>
    <w:p w:rsidR="00524B25" w:rsidRDefault="00524B25" w:rsidP="00524B25">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not warranted to be error-free, nor subject to any other warranties or conditions, whether expressed orally or implied</w:t>
      </w:r>
    </w:p>
    <w:p w:rsidR="00524B25" w:rsidRDefault="00524B25" w:rsidP="00524B25">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in law, including implied warranties and conditions of merchantability or fitness for a particular purpose. We specifically disclaim any</w:t>
      </w:r>
    </w:p>
    <w:p w:rsidR="00524B25" w:rsidRDefault="00524B25" w:rsidP="00524B25">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liability with respect to this document and no contractual obligations are formed either directly or indirectly by this document. This document</w:t>
      </w:r>
    </w:p>
    <w:p w:rsidR="00524B25" w:rsidRDefault="00524B25" w:rsidP="00524B25">
      <w:pPr>
        <w:autoSpaceDE w:val="0"/>
        <w:autoSpaceDN w:val="0"/>
        <w:adjustRightInd w:val="0"/>
        <w:rPr>
          <w:rFonts w:ascii="Arial" w:hAnsi="Arial" w:cs="Arial"/>
          <w:b/>
          <w:bCs/>
          <w:sz w:val="40"/>
          <w:szCs w:val="40"/>
        </w:rPr>
      </w:pPr>
      <w:r>
        <w:rPr>
          <w:rFonts w:ascii="Arial" w:hAnsi="Arial" w:cs="Arial"/>
          <w:b/>
          <w:bCs/>
          <w:sz w:val="19"/>
          <w:szCs w:val="19"/>
          <w:lang w:eastAsia="en-US"/>
        </w:rPr>
        <w:t>may not be reproduced or transmitted in any form or by any means, electronic or mechanical, for any purpose, without our prior written permission. Oracle, JD Edwards, PeopleSoft, and Siebel are registered trademarks of Oracle Corporation and/or its affiliates. Other names may be trademarks of their respective owners.</w:t>
      </w:r>
    </w:p>
    <w:p w:rsidR="00524B25" w:rsidRDefault="00524B25" w:rsidP="00524B25">
      <w:pPr>
        <w:autoSpaceDE w:val="0"/>
        <w:autoSpaceDN w:val="0"/>
        <w:jc w:val="center"/>
        <w:rPr>
          <w:rFonts w:ascii="Arial" w:hAnsi="Arial" w:cs="Arial"/>
          <w:b/>
          <w:bCs/>
          <w:sz w:val="40"/>
          <w:szCs w:val="40"/>
        </w:rPr>
      </w:pPr>
    </w:p>
    <w:p w:rsidR="00524B25" w:rsidRPr="00290DC7" w:rsidRDefault="00524B25" w:rsidP="00524B25">
      <w:pPr>
        <w:autoSpaceDE w:val="0"/>
        <w:autoSpaceDN w:val="0"/>
        <w:ind w:left="720"/>
        <w:jc w:val="center"/>
        <w:rPr>
          <w:rFonts w:ascii="Arial" w:hAnsi="Arial" w:cs="Arial"/>
          <w:b/>
          <w:bCs/>
          <w:sz w:val="24"/>
          <w:szCs w:val="24"/>
        </w:rPr>
      </w:pPr>
      <w:r>
        <w:rPr>
          <w:rFonts w:ascii="Arial" w:hAnsi="Arial" w:cs="Arial"/>
          <w:b/>
          <w:bCs/>
          <w:sz w:val="24"/>
          <w:szCs w:val="24"/>
        </w:rPr>
        <w:t xml:space="preserve"> </w:t>
      </w:r>
    </w:p>
    <w:p w:rsidR="00524B25" w:rsidRDefault="00524B25" w:rsidP="00524B25">
      <w:pPr>
        <w:pStyle w:val="TOCHeading1"/>
        <w:rPr>
          <w:rFonts w:ascii="Times New Roman" w:hAnsi="Times New Roman"/>
        </w:rPr>
      </w:pPr>
      <w:bookmarkStart w:id="9" w:name="_GoBack"/>
      <w:bookmarkEnd w:id="9"/>
      <w:r>
        <w:lastRenderedPageBreak/>
        <w:t>Contents</w:t>
      </w:r>
    </w:p>
    <w:p w:rsidR="00D34080" w:rsidRDefault="00524B25" w:rsidP="00D34080">
      <w:pPr>
        <w:pStyle w:val="TOC2"/>
        <w:tabs>
          <w:tab w:val="right" w:leader="dot" w:pos="13310"/>
        </w:tabs>
        <w:ind w:firstLine="2320"/>
        <w:rPr>
          <w:rFonts w:asciiTheme="minorHAnsi" w:eastAsiaTheme="minorEastAsia" w:hAnsiTheme="minorHAnsi" w:cstheme="minorBidi"/>
          <w:smallCaps w:val="0"/>
          <w:noProof/>
          <w:sz w:val="22"/>
          <w:szCs w:val="22"/>
          <w:lang w:eastAsia="en-US"/>
        </w:rPr>
      </w:pPr>
      <w:r>
        <w:fldChar w:fldCharType="begin"/>
      </w:r>
      <w:r>
        <w:instrText xml:space="preserve"> TOC \o "2-3" </w:instrText>
      </w:r>
      <w:r>
        <w:fldChar w:fldCharType="separate"/>
      </w:r>
      <w:r w:rsidR="00D34080">
        <w:rPr>
          <w:noProof/>
        </w:rPr>
        <w:t>Brief Description</w:t>
      </w:r>
      <w:r w:rsidR="00D34080">
        <w:rPr>
          <w:noProof/>
        </w:rPr>
        <w:tab/>
      </w:r>
      <w:r w:rsidR="00D34080">
        <w:rPr>
          <w:noProof/>
        </w:rPr>
        <w:fldChar w:fldCharType="begin"/>
      </w:r>
      <w:r w:rsidR="00D34080">
        <w:rPr>
          <w:noProof/>
        </w:rPr>
        <w:instrText xml:space="preserve"> PAGEREF _Toc501989367 \h </w:instrText>
      </w:r>
      <w:r w:rsidR="00D34080">
        <w:rPr>
          <w:noProof/>
        </w:rPr>
      </w:r>
      <w:r w:rsidR="00D34080">
        <w:rPr>
          <w:noProof/>
        </w:rPr>
        <w:fldChar w:fldCharType="separate"/>
      </w:r>
      <w:r w:rsidR="00D34080">
        <w:rPr>
          <w:noProof/>
        </w:rPr>
        <w:t>4</w:t>
      </w:r>
      <w:r w:rsidR="00D34080">
        <w:rPr>
          <w:noProof/>
        </w:rPr>
        <w:fldChar w:fldCharType="end"/>
      </w:r>
    </w:p>
    <w:p w:rsidR="00D34080" w:rsidRDefault="00D34080" w:rsidP="00D34080">
      <w:pPr>
        <w:pStyle w:val="TOC2"/>
        <w:tabs>
          <w:tab w:val="right" w:leader="dot" w:pos="13310"/>
        </w:tabs>
        <w:ind w:firstLine="2320"/>
        <w:rPr>
          <w:rFonts w:asciiTheme="minorHAnsi" w:eastAsiaTheme="minorEastAsia" w:hAnsiTheme="minorHAnsi" w:cstheme="minorBidi"/>
          <w:smallCaps w:val="0"/>
          <w:noProof/>
          <w:sz w:val="22"/>
          <w:szCs w:val="22"/>
          <w:lang w:eastAsia="en-US"/>
        </w:rPr>
      </w:pPr>
      <w:r>
        <w:rPr>
          <w:noProof/>
        </w:rPr>
        <w:t>Business Process Model</w:t>
      </w:r>
      <w:r>
        <w:rPr>
          <w:noProof/>
        </w:rPr>
        <w:tab/>
      </w:r>
      <w:r>
        <w:rPr>
          <w:noProof/>
        </w:rPr>
        <w:fldChar w:fldCharType="begin"/>
      </w:r>
      <w:r>
        <w:rPr>
          <w:noProof/>
        </w:rPr>
        <w:instrText xml:space="preserve"> PAGEREF _Toc501989368 \h </w:instrText>
      </w:r>
      <w:r>
        <w:rPr>
          <w:noProof/>
        </w:rPr>
      </w:r>
      <w:r>
        <w:rPr>
          <w:noProof/>
        </w:rPr>
        <w:fldChar w:fldCharType="separate"/>
      </w:r>
      <w:r>
        <w:rPr>
          <w:noProof/>
        </w:rPr>
        <w:t>5</w:t>
      </w:r>
      <w:r>
        <w:rPr>
          <w:noProof/>
        </w:rPr>
        <w:fldChar w:fldCharType="end"/>
      </w:r>
    </w:p>
    <w:p w:rsidR="00D34080" w:rsidRDefault="00D34080" w:rsidP="00D34080">
      <w:pPr>
        <w:pStyle w:val="TOC2"/>
        <w:tabs>
          <w:tab w:val="right" w:leader="dot" w:pos="13310"/>
        </w:tabs>
        <w:ind w:firstLine="2320"/>
        <w:rPr>
          <w:rFonts w:asciiTheme="minorHAnsi" w:eastAsiaTheme="minorEastAsia" w:hAnsiTheme="minorHAnsi" w:cstheme="minorBidi"/>
          <w:smallCaps w:val="0"/>
          <w:noProof/>
          <w:sz w:val="22"/>
          <w:szCs w:val="22"/>
          <w:lang w:eastAsia="en-US"/>
        </w:rPr>
      </w:pPr>
      <w:r>
        <w:rPr>
          <w:noProof/>
        </w:rPr>
        <w:t>Test Documentation related to the Current Process</w:t>
      </w:r>
      <w:r>
        <w:rPr>
          <w:noProof/>
        </w:rPr>
        <w:tab/>
      </w:r>
      <w:r>
        <w:rPr>
          <w:noProof/>
        </w:rPr>
        <w:fldChar w:fldCharType="begin"/>
      </w:r>
      <w:r>
        <w:rPr>
          <w:noProof/>
        </w:rPr>
        <w:instrText xml:space="preserve"> PAGEREF _Toc501989369 \h </w:instrText>
      </w:r>
      <w:r>
        <w:rPr>
          <w:noProof/>
        </w:rPr>
      </w:r>
      <w:r>
        <w:rPr>
          <w:noProof/>
        </w:rPr>
        <w:fldChar w:fldCharType="separate"/>
      </w:r>
      <w:r>
        <w:rPr>
          <w:noProof/>
        </w:rPr>
        <w:t>6</w:t>
      </w:r>
      <w:r>
        <w:rPr>
          <w:noProof/>
        </w:rPr>
        <w:fldChar w:fldCharType="end"/>
      </w:r>
    </w:p>
    <w:p w:rsidR="00D34080" w:rsidRDefault="00D34080" w:rsidP="00D34080">
      <w:pPr>
        <w:pStyle w:val="TOC2"/>
        <w:tabs>
          <w:tab w:val="right" w:leader="dot" w:pos="13310"/>
        </w:tabs>
        <w:ind w:firstLine="2320"/>
        <w:rPr>
          <w:rFonts w:asciiTheme="minorHAnsi" w:eastAsiaTheme="minorEastAsia" w:hAnsiTheme="minorHAnsi" w:cstheme="minorBidi"/>
          <w:smallCaps w:val="0"/>
          <w:noProof/>
          <w:sz w:val="22"/>
          <w:szCs w:val="22"/>
          <w:lang w:eastAsia="en-US"/>
        </w:rPr>
      </w:pPr>
      <w:r>
        <w:rPr>
          <w:noProof/>
        </w:rPr>
        <w:t>Document Control</w:t>
      </w:r>
      <w:r>
        <w:rPr>
          <w:noProof/>
        </w:rPr>
        <w:tab/>
      </w:r>
      <w:r>
        <w:rPr>
          <w:noProof/>
        </w:rPr>
        <w:fldChar w:fldCharType="begin"/>
      </w:r>
      <w:r>
        <w:rPr>
          <w:noProof/>
        </w:rPr>
        <w:instrText xml:space="preserve"> PAGEREF _Toc501989370 \h </w:instrText>
      </w:r>
      <w:r>
        <w:rPr>
          <w:noProof/>
        </w:rPr>
      </w:r>
      <w:r>
        <w:rPr>
          <w:noProof/>
        </w:rPr>
        <w:fldChar w:fldCharType="separate"/>
      </w:r>
      <w:r>
        <w:rPr>
          <w:noProof/>
        </w:rPr>
        <w:t>7</w:t>
      </w:r>
      <w:r>
        <w:rPr>
          <w:noProof/>
        </w:rPr>
        <w:fldChar w:fldCharType="end"/>
      </w:r>
    </w:p>
    <w:p w:rsidR="00D34080" w:rsidRDefault="00D34080" w:rsidP="00D34080">
      <w:pPr>
        <w:pStyle w:val="TOC2"/>
        <w:tabs>
          <w:tab w:val="right" w:leader="dot" w:pos="13310"/>
        </w:tabs>
        <w:ind w:firstLine="2320"/>
        <w:rPr>
          <w:rFonts w:asciiTheme="minorHAnsi" w:eastAsiaTheme="minorEastAsia" w:hAnsiTheme="minorHAnsi" w:cstheme="minorBidi"/>
          <w:smallCaps w:val="0"/>
          <w:noProof/>
          <w:sz w:val="22"/>
          <w:szCs w:val="22"/>
          <w:lang w:eastAsia="en-US"/>
        </w:rPr>
      </w:pPr>
      <w:r>
        <w:rPr>
          <w:noProof/>
        </w:rPr>
        <w:t>Attachments:</w:t>
      </w:r>
      <w:r>
        <w:rPr>
          <w:noProof/>
        </w:rPr>
        <w:tab/>
      </w:r>
      <w:r>
        <w:rPr>
          <w:noProof/>
        </w:rPr>
        <w:fldChar w:fldCharType="begin"/>
      </w:r>
      <w:r>
        <w:rPr>
          <w:noProof/>
        </w:rPr>
        <w:instrText xml:space="preserve"> PAGEREF _Toc501989371 \h </w:instrText>
      </w:r>
      <w:r>
        <w:rPr>
          <w:noProof/>
        </w:rPr>
      </w:r>
      <w:r>
        <w:rPr>
          <w:noProof/>
        </w:rPr>
        <w:fldChar w:fldCharType="separate"/>
      </w:r>
      <w:r>
        <w:rPr>
          <w:noProof/>
        </w:rPr>
        <w:t>8</w:t>
      </w:r>
      <w:r>
        <w:rPr>
          <w:noProof/>
        </w:rPr>
        <w:fldChar w:fldCharType="end"/>
      </w:r>
    </w:p>
    <w:p w:rsidR="00C92B97" w:rsidRDefault="00524B25" w:rsidP="00D34080">
      <w:pPr>
        <w:ind w:left="2520" w:firstLine="2320"/>
      </w:pPr>
      <w:r>
        <w:fldChar w:fldCharType="end"/>
      </w:r>
    </w:p>
    <w:p w:rsidR="00C92B97" w:rsidRDefault="00C92B97" w:rsidP="00C92B97">
      <w:pPr>
        <w:pStyle w:val="Note"/>
        <w:numPr>
          <w:ilvl w:val="0"/>
          <w:numId w:val="25"/>
        </w:numPr>
      </w:pPr>
      <w:r>
        <w:t>To update the table of contents, put the cursor anywhere in the table and press [F9].  To change the number of levels displayed, select the menu option Insert</w:t>
      </w:r>
      <w:r>
        <w:noBreakHyphen/>
        <w:t>&gt;Index and Tables, make sure the Table of Contents tab is active, and change the Number of Levels to a new value.</w:t>
      </w:r>
    </w:p>
    <w:bookmarkEnd w:id="1"/>
    <w:p w:rsidR="00C92B97" w:rsidRDefault="00C92B97" w:rsidP="00C92B97"/>
    <w:p w:rsidR="000E5A20" w:rsidRDefault="000E5A20">
      <w:pPr>
        <w:pStyle w:val="Heading2"/>
        <w:pBdr>
          <w:top w:val="single" w:sz="48" w:space="6" w:color="auto"/>
        </w:pBdr>
      </w:pPr>
      <w:bookmarkStart w:id="10" w:name="_Toc274655875"/>
      <w:bookmarkStart w:id="11" w:name="_Toc501989367"/>
      <w:r>
        <w:lastRenderedPageBreak/>
        <w:t>Brief Description</w:t>
      </w:r>
      <w:bookmarkEnd w:id="2"/>
      <w:bookmarkEnd w:id="3"/>
      <w:bookmarkEnd w:id="4"/>
      <w:bookmarkEnd w:id="5"/>
      <w:bookmarkEnd w:id="6"/>
      <w:bookmarkEnd w:id="7"/>
      <w:bookmarkEnd w:id="10"/>
      <w:bookmarkEnd w:id="11"/>
    </w:p>
    <w:p w:rsidR="000E5A20" w:rsidRDefault="000E5A20">
      <w:pPr>
        <w:rPr>
          <w:b/>
        </w:rPr>
      </w:pPr>
      <w:r>
        <w:rPr>
          <w:b/>
        </w:rPr>
        <w:t xml:space="preserve">Business Process: </w:t>
      </w:r>
      <w:r>
        <w:rPr>
          <w:b/>
        </w:rPr>
        <w:tab/>
        <w:t xml:space="preserve">3.3.3 </w:t>
      </w:r>
      <w:r w:rsidR="00476745">
        <w:rPr>
          <w:b/>
        </w:rPr>
        <w:t>C2M.CCB.</w:t>
      </w:r>
      <w:r>
        <w:rPr>
          <w:b/>
        </w:rPr>
        <w:t>Manage Deposit</w:t>
      </w:r>
    </w:p>
    <w:p w:rsidR="000E5A20" w:rsidRDefault="000E5A20">
      <w:pPr>
        <w:rPr>
          <w:b/>
        </w:rPr>
      </w:pPr>
      <w:r>
        <w:rPr>
          <w:b/>
        </w:rPr>
        <w:t xml:space="preserve">Process Type: </w:t>
      </w:r>
      <w:r>
        <w:rPr>
          <w:b/>
        </w:rPr>
        <w:tab/>
      </w:r>
      <w:r>
        <w:rPr>
          <w:b/>
        </w:rPr>
        <w:tab/>
        <w:t xml:space="preserve">Process          </w:t>
      </w:r>
    </w:p>
    <w:p w:rsidR="000E5A20" w:rsidRDefault="000E5A20">
      <w:pPr>
        <w:rPr>
          <w:b/>
        </w:rPr>
      </w:pPr>
      <w:r>
        <w:rPr>
          <w:b/>
        </w:rPr>
        <w:t xml:space="preserve">Parent Process: </w:t>
      </w:r>
      <w:r>
        <w:rPr>
          <w:rFonts w:ascii="Arial" w:hAnsi="Arial" w:cs="Arial"/>
          <w:b/>
          <w:bCs/>
          <w:color w:val="FFFFFF"/>
        </w:rPr>
        <w:br/>
      </w:r>
      <w:r>
        <w:rPr>
          <w:b/>
        </w:rPr>
        <w:t xml:space="preserve">Sibling Processes:       </w:t>
      </w:r>
    </w:p>
    <w:p w:rsidR="000E5A20" w:rsidRDefault="000E5A20">
      <w:pPr>
        <w:rPr>
          <w:b/>
        </w:rPr>
      </w:pPr>
    </w:p>
    <w:p w:rsidR="000E5A20" w:rsidRDefault="000E5A20">
      <w:r>
        <w:t xml:space="preserve">It’s a common business practice to request a Security Deposit when service is provided to the Customers. The model reflects typical business processes for Deposits, shows the Deposit’s lifecycle. This process incorporates the logic and sequence of business events that occur when Deposit established, billed, monitored and refunded. It also includes the Deposit Interest calculation.  </w:t>
      </w:r>
    </w:p>
    <w:p w:rsidR="000E5A20" w:rsidRDefault="000E5A20">
      <w:pPr>
        <w:pStyle w:val="tty80"/>
        <w:rPr>
          <w:rFonts w:ascii="Book Antiqua" w:hAnsi="Book Antiqua"/>
        </w:rPr>
      </w:pPr>
      <w:r>
        <w:rPr>
          <w:rFonts w:ascii="Book Antiqua" w:hAnsi="Book Antiqua"/>
        </w:rPr>
        <w:t xml:space="preserve"> </w:t>
      </w:r>
    </w:p>
    <w:p w:rsidR="000E5A20" w:rsidRDefault="000E5A20">
      <w:pPr>
        <w:pStyle w:val="BodyText"/>
      </w:pPr>
      <w:r>
        <w:t xml:space="preserve"> </w:t>
      </w:r>
    </w:p>
    <w:p w:rsidR="000E5A20" w:rsidRDefault="000E5A20">
      <w:pPr>
        <w:pStyle w:val="BodyText"/>
      </w:pPr>
    </w:p>
    <w:p w:rsidR="000E5A20" w:rsidRDefault="000E5A20">
      <w:pPr>
        <w:pStyle w:val="Heading2"/>
      </w:pPr>
      <w:bookmarkStart w:id="12" w:name="_Toc220561030"/>
      <w:bookmarkStart w:id="13" w:name="_Toc220561223"/>
      <w:bookmarkStart w:id="14" w:name="_Toc220561551"/>
      <w:bookmarkStart w:id="15" w:name="_Toc220561871"/>
      <w:bookmarkStart w:id="16" w:name="_Toc220562309"/>
      <w:bookmarkStart w:id="17" w:name="_Toc220562599"/>
      <w:bookmarkStart w:id="18" w:name="_Toc274655876"/>
      <w:bookmarkStart w:id="19" w:name="_Toc501989368"/>
      <w:r>
        <w:lastRenderedPageBreak/>
        <w:t>Business Process Model</w:t>
      </w:r>
      <w:bookmarkEnd w:id="12"/>
      <w:bookmarkEnd w:id="13"/>
      <w:bookmarkEnd w:id="14"/>
      <w:bookmarkEnd w:id="15"/>
      <w:bookmarkEnd w:id="16"/>
      <w:bookmarkEnd w:id="17"/>
      <w:bookmarkEnd w:id="18"/>
      <w:bookmarkEnd w:id="19"/>
      <w:r>
        <w:t xml:space="preserve"> </w:t>
      </w:r>
    </w:p>
    <w:p w:rsidR="000E5A20" w:rsidRDefault="000E5A20">
      <w:pPr>
        <w:tabs>
          <w:tab w:val="left" w:pos="10530"/>
          <w:tab w:val="left" w:pos="10890"/>
        </w:tabs>
        <w:ind w:left="-90"/>
      </w:pPr>
      <w:r>
        <w:t xml:space="preserve"> </w:t>
      </w:r>
    </w:p>
    <w:p w:rsidR="000E5A20" w:rsidRDefault="000E5A20" w:rsidP="00364A8A"/>
    <w:p w:rsidR="00524B25" w:rsidRDefault="003B0BEC">
      <w:pPr>
        <w:ind w:left="-90"/>
      </w:pPr>
      <w:r>
        <w:object w:dxaOrig="26130" w:dyaOrig="15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5.25pt;height:385.5pt" o:ole="">
            <v:imagedata r:id="rId8" o:title=""/>
          </v:shape>
          <o:OLEObject Type="Embed" ProgID="Visio.Drawing.15" ShapeID="_x0000_i1025" DrawAspect="Content" ObjectID="_1575731225" r:id="rId9"/>
        </w:object>
      </w:r>
    </w:p>
    <w:p w:rsidR="00524B25" w:rsidRDefault="00524B25" w:rsidP="00524B25">
      <w:pPr>
        <w:pStyle w:val="Heading2"/>
      </w:pPr>
      <w:bookmarkStart w:id="20" w:name="_Toc501989369"/>
      <w:r>
        <w:lastRenderedPageBreak/>
        <w:t>Test Documentation related to the Current Process</w:t>
      </w:r>
      <w:bookmarkEnd w:id="20"/>
      <w:r>
        <w:t xml:space="preserve"> </w:t>
      </w:r>
    </w:p>
    <w:p w:rsidR="00524B25" w:rsidRDefault="00524B25" w:rsidP="00524B25">
      <w:pPr>
        <w:keepNext/>
        <w:keepLines/>
        <w:spacing w:before="120" w:after="120"/>
        <w:rPr>
          <w:b/>
        </w:rPr>
      </w:pPr>
      <w:r>
        <w:rPr>
          <w:b/>
        </w:rPr>
        <w:t xml:space="preserve"> </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5586"/>
        <w:gridCol w:w="1014"/>
      </w:tblGrid>
      <w:tr w:rsidR="00524B25" w:rsidTr="0082205C">
        <w:trPr>
          <w:cantSplit/>
          <w:tblHeader/>
        </w:trPr>
        <w:tc>
          <w:tcPr>
            <w:tcW w:w="990" w:type="dxa"/>
            <w:tcBorders>
              <w:top w:val="single" w:sz="12" w:space="0" w:color="auto"/>
              <w:left w:val="single" w:sz="12" w:space="0" w:color="auto"/>
              <w:bottom w:val="nil"/>
              <w:right w:val="single" w:sz="6" w:space="0" w:color="auto"/>
            </w:tcBorders>
            <w:shd w:val="pct10" w:color="auto" w:fill="auto"/>
          </w:tcPr>
          <w:p w:rsidR="00524B25" w:rsidRDefault="00524B25" w:rsidP="0082205C">
            <w:pPr>
              <w:pStyle w:val="TableHeading"/>
            </w:pPr>
            <w:r>
              <w:t xml:space="preserve">ID  </w:t>
            </w:r>
          </w:p>
        </w:tc>
        <w:tc>
          <w:tcPr>
            <w:tcW w:w="5586" w:type="dxa"/>
            <w:tcBorders>
              <w:top w:val="single" w:sz="6" w:space="0" w:color="auto"/>
              <w:left w:val="single" w:sz="6" w:space="0" w:color="auto"/>
              <w:bottom w:val="single" w:sz="6" w:space="0" w:color="auto"/>
              <w:right w:val="nil"/>
            </w:tcBorders>
            <w:shd w:val="pct10" w:color="auto" w:fill="auto"/>
          </w:tcPr>
          <w:p w:rsidR="00524B25" w:rsidRDefault="00524B25" w:rsidP="0082205C">
            <w:pPr>
              <w:pStyle w:val="TableHeading"/>
            </w:pPr>
            <w:r>
              <w:t xml:space="preserve">Document Name </w:t>
            </w:r>
          </w:p>
        </w:tc>
        <w:tc>
          <w:tcPr>
            <w:tcW w:w="1014" w:type="dxa"/>
            <w:tcBorders>
              <w:top w:val="single" w:sz="6" w:space="0" w:color="auto"/>
              <w:left w:val="nil"/>
              <w:bottom w:val="single" w:sz="6" w:space="0" w:color="auto"/>
              <w:right w:val="single" w:sz="6" w:space="0" w:color="auto"/>
            </w:tcBorders>
            <w:shd w:val="pct10" w:color="auto" w:fill="auto"/>
          </w:tcPr>
          <w:p w:rsidR="00524B25" w:rsidRDefault="00524B25" w:rsidP="0082205C">
            <w:pPr>
              <w:pStyle w:val="TableHeading"/>
            </w:pPr>
            <w:r>
              <w:t>Test Type</w:t>
            </w:r>
          </w:p>
        </w:tc>
      </w:tr>
      <w:tr w:rsidR="00524B25" w:rsidTr="0082205C">
        <w:trPr>
          <w:cantSplit/>
          <w:trHeight w:hRule="exact" w:val="60"/>
          <w:tblHeader/>
        </w:trPr>
        <w:tc>
          <w:tcPr>
            <w:tcW w:w="990" w:type="dxa"/>
            <w:tcBorders>
              <w:top w:val="single" w:sz="6" w:space="0" w:color="auto"/>
              <w:left w:val="nil"/>
              <w:bottom w:val="single" w:sz="6" w:space="0" w:color="auto"/>
              <w:right w:val="nil"/>
            </w:tcBorders>
            <w:shd w:val="pct50" w:color="auto" w:fill="auto"/>
          </w:tcPr>
          <w:p w:rsidR="00524B25" w:rsidRDefault="00524B25" w:rsidP="0082205C">
            <w:pPr>
              <w:pStyle w:val="TableText"/>
              <w:rPr>
                <w:sz w:val="8"/>
              </w:rPr>
            </w:pPr>
          </w:p>
        </w:tc>
        <w:tc>
          <w:tcPr>
            <w:tcW w:w="5586" w:type="dxa"/>
            <w:tcBorders>
              <w:top w:val="single" w:sz="6" w:space="0" w:color="auto"/>
              <w:left w:val="nil"/>
              <w:bottom w:val="single" w:sz="6" w:space="0" w:color="auto"/>
              <w:right w:val="nil"/>
            </w:tcBorders>
            <w:shd w:val="pct50" w:color="auto" w:fill="auto"/>
          </w:tcPr>
          <w:p w:rsidR="00524B25" w:rsidRDefault="00524B25" w:rsidP="0082205C">
            <w:pPr>
              <w:pStyle w:val="TableText"/>
              <w:rPr>
                <w:sz w:val="8"/>
              </w:rPr>
            </w:pPr>
          </w:p>
        </w:tc>
        <w:tc>
          <w:tcPr>
            <w:tcW w:w="1014" w:type="dxa"/>
            <w:tcBorders>
              <w:top w:val="single" w:sz="6" w:space="0" w:color="auto"/>
              <w:left w:val="nil"/>
              <w:bottom w:val="single" w:sz="6" w:space="0" w:color="auto"/>
              <w:right w:val="nil"/>
            </w:tcBorders>
            <w:shd w:val="pct50" w:color="auto" w:fill="auto"/>
          </w:tcPr>
          <w:p w:rsidR="00524B25" w:rsidRDefault="00524B25" w:rsidP="0082205C">
            <w:pPr>
              <w:pStyle w:val="TableText"/>
              <w:rPr>
                <w:sz w:val="8"/>
              </w:rPr>
            </w:pPr>
          </w:p>
        </w:tc>
      </w:tr>
      <w:tr w:rsidR="00524B25" w:rsidTr="0082205C">
        <w:trPr>
          <w:cantSplit/>
          <w:trHeight w:val="255"/>
        </w:trPr>
        <w:tc>
          <w:tcPr>
            <w:tcW w:w="990" w:type="dxa"/>
            <w:tcBorders>
              <w:top w:val="nil"/>
              <w:left w:val="single" w:sz="12" w:space="0" w:color="auto"/>
              <w:bottom w:val="single" w:sz="6" w:space="0" w:color="auto"/>
              <w:right w:val="single" w:sz="6" w:space="0" w:color="auto"/>
            </w:tcBorders>
          </w:tcPr>
          <w:p w:rsidR="00524B25" w:rsidRDefault="00524B25" w:rsidP="0082205C">
            <w:pPr>
              <w:pStyle w:val="TableText"/>
            </w:pPr>
            <w:r>
              <w:t xml:space="preserve"> </w:t>
            </w:r>
          </w:p>
        </w:tc>
        <w:tc>
          <w:tcPr>
            <w:tcW w:w="5586" w:type="dxa"/>
            <w:tcBorders>
              <w:top w:val="nil"/>
              <w:left w:val="single" w:sz="6" w:space="0" w:color="auto"/>
              <w:bottom w:val="single" w:sz="6" w:space="0" w:color="auto"/>
              <w:right w:val="single" w:sz="6" w:space="0" w:color="auto"/>
            </w:tcBorders>
          </w:tcPr>
          <w:p w:rsidR="00524B25" w:rsidRDefault="00524B25" w:rsidP="0082205C">
            <w:pPr>
              <w:pStyle w:val="TableText"/>
            </w:pPr>
            <w:r>
              <w:rPr>
                <w:rStyle w:val="HighlightedVariable"/>
              </w:rPr>
              <w:t xml:space="preserve"> </w:t>
            </w:r>
          </w:p>
        </w:tc>
        <w:tc>
          <w:tcPr>
            <w:tcW w:w="1014" w:type="dxa"/>
            <w:tcBorders>
              <w:top w:val="nil"/>
              <w:left w:val="single" w:sz="6" w:space="0" w:color="auto"/>
              <w:bottom w:val="single" w:sz="6" w:space="0" w:color="auto"/>
              <w:right w:val="single" w:sz="6" w:space="0" w:color="auto"/>
            </w:tcBorders>
          </w:tcPr>
          <w:p w:rsidR="00524B25" w:rsidRDefault="00524B25" w:rsidP="0082205C">
            <w:pPr>
              <w:pStyle w:val="TableText"/>
            </w:pPr>
          </w:p>
        </w:tc>
      </w:tr>
      <w:tr w:rsidR="00524B25" w:rsidTr="0082205C">
        <w:trPr>
          <w:cantSplit/>
        </w:trPr>
        <w:tc>
          <w:tcPr>
            <w:tcW w:w="990" w:type="dxa"/>
            <w:tcBorders>
              <w:top w:val="single" w:sz="6" w:space="0" w:color="auto"/>
              <w:left w:val="single" w:sz="12" w:space="0" w:color="auto"/>
              <w:bottom w:val="single" w:sz="6" w:space="0" w:color="auto"/>
              <w:right w:val="single" w:sz="6" w:space="0" w:color="auto"/>
            </w:tcBorders>
          </w:tcPr>
          <w:p w:rsidR="00524B25" w:rsidRDefault="00524B25" w:rsidP="0082205C">
            <w:pPr>
              <w:pStyle w:val="TableText"/>
            </w:pPr>
          </w:p>
        </w:tc>
        <w:tc>
          <w:tcPr>
            <w:tcW w:w="5586" w:type="dxa"/>
            <w:tcBorders>
              <w:top w:val="single" w:sz="6" w:space="0" w:color="auto"/>
              <w:left w:val="single" w:sz="6" w:space="0" w:color="auto"/>
              <w:bottom w:val="single" w:sz="6" w:space="0" w:color="auto"/>
              <w:right w:val="single" w:sz="6" w:space="0" w:color="auto"/>
            </w:tcBorders>
          </w:tcPr>
          <w:p w:rsidR="00524B25" w:rsidRDefault="00524B25" w:rsidP="0082205C">
            <w:pPr>
              <w:pStyle w:val="TableText"/>
            </w:pPr>
          </w:p>
        </w:tc>
        <w:tc>
          <w:tcPr>
            <w:tcW w:w="1014" w:type="dxa"/>
            <w:tcBorders>
              <w:top w:val="single" w:sz="6" w:space="0" w:color="auto"/>
              <w:left w:val="single" w:sz="6" w:space="0" w:color="auto"/>
              <w:bottom w:val="single" w:sz="6" w:space="0" w:color="auto"/>
              <w:right w:val="single" w:sz="6" w:space="0" w:color="auto"/>
            </w:tcBorders>
          </w:tcPr>
          <w:p w:rsidR="00524B25" w:rsidRDefault="00524B25" w:rsidP="0082205C">
            <w:pPr>
              <w:pStyle w:val="TableText"/>
            </w:pPr>
          </w:p>
        </w:tc>
      </w:tr>
      <w:tr w:rsidR="00524B25" w:rsidTr="0082205C">
        <w:trPr>
          <w:cantSplit/>
        </w:trPr>
        <w:tc>
          <w:tcPr>
            <w:tcW w:w="990" w:type="dxa"/>
            <w:tcBorders>
              <w:top w:val="single" w:sz="6" w:space="0" w:color="auto"/>
              <w:left w:val="single" w:sz="12" w:space="0" w:color="auto"/>
              <w:bottom w:val="single" w:sz="6" w:space="0" w:color="auto"/>
              <w:right w:val="single" w:sz="6" w:space="0" w:color="auto"/>
            </w:tcBorders>
          </w:tcPr>
          <w:p w:rsidR="00524B25" w:rsidRDefault="00524B25" w:rsidP="0082205C">
            <w:pPr>
              <w:pStyle w:val="TableText"/>
            </w:pPr>
          </w:p>
        </w:tc>
        <w:tc>
          <w:tcPr>
            <w:tcW w:w="5586" w:type="dxa"/>
            <w:tcBorders>
              <w:top w:val="single" w:sz="6" w:space="0" w:color="auto"/>
              <w:left w:val="single" w:sz="6" w:space="0" w:color="auto"/>
              <w:bottom w:val="single" w:sz="6" w:space="0" w:color="auto"/>
              <w:right w:val="single" w:sz="6" w:space="0" w:color="auto"/>
            </w:tcBorders>
          </w:tcPr>
          <w:p w:rsidR="00524B25" w:rsidRDefault="00524B25" w:rsidP="0082205C">
            <w:pPr>
              <w:pStyle w:val="TableText"/>
            </w:pPr>
          </w:p>
        </w:tc>
        <w:tc>
          <w:tcPr>
            <w:tcW w:w="1014" w:type="dxa"/>
            <w:tcBorders>
              <w:top w:val="single" w:sz="6" w:space="0" w:color="auto"/>
              <w:left w:val="single" w:sz="6" w:space="0" w:color="auto"/>
              <w:bottom w:val="single" w:sz="6" w:space="0" w:color="auto"/>
              <w:right w:val="single" w:sz="6" w:space="0" w:color="auto"/>
            </w:tcBorders>
          </w:tcPr>
          <w:p w:rsidR="00524B25" w:rsidRDefault="00524B25" w:rsidP="0082205C">
            <w:pPr>
              <w:pStyle w:val="TableText"/>
            </w:pPr>
          </w:p>
        </w:tc>
      </w:tr>
      <w:tr w:rsidR="00524B25" w:rsidTr="0082205C">
        <w:trPr>
          <w:cantSplit/>
        </w:trPr>
        <w:tc>
          <w:tcPr>
            <w:tcW w:w="990" w:type="dxa"/>
            <w:tcBorders>
              <w:top w:val="single" w:sz="6" w:space="0" w:color="auto"/>
              <w:left w:val="single" w:sz="12" w:space="0" w:color="auto"/>
              <w:bottom w:val="single" w:sz="12" w:space="0" w:color="auto"/>
              <w:right w:val="single" w:sz="6" w:space="0" w:color="auto"/>
            </w:tcBorders>
          </w:tcPr>
          <w:p w:rsidR="00524B25" w:rsidRDefault="00524B25" w:rsidP="0082205C">
            <w:pPr>
              <w:pStyle w:val="TableText"/>
            </w:pPr>
          </w:p>
        </w:tc>
        <w:tc>
          <w:tcPr>
            <w:tcW w:w="5586" w:type="dxa"/>
            <w:tcBorders>
              <w:top w:val="single" w:sz="6" w:space="0" w:color="auto"/>
              <w:left w:val="single" w:sz="6" w:space="0" w:color="auto"/>
              <w:bottom w:val="single" w:sz="12" w:space="0" w:color="auto"/>
              <w:right w:val="single" w:sz="6" w:space="0" w:color="auto"/>
            </w:tcBorders>
          </w:tcPr>
          <w:p w:rsidR="00524B25" w:rsidRDefault="00524B25" w:rsidP="0082205C">
            <w:pPr>
              <w:pStyle w:val="TableText"/>
            </w:pPr>
          </w:p>
        </w:tc>
        <w:tc>
          <w:tcPr>
            <w:tcW w:w="1014" w:type="dxa"/>
            <w:tcBorders>
              <w:top w:val="single" w:sz="6" w:space="0" w:color="auto"/>
              <w:left w:val="single" w:sz="6" w:space="0" w:color="auto"/>
              <w:bottom w:val="single" w:sz="12" w:space="0" w:color="auto"/>
              <w:right w:val="single" w:sz="6" w:space="0" w:color="auto"/>
            </w:tcBorders>
          </w:tcPr>
          <w:p w:rsidR="00524B25" w:rsidRDefault="00524B25" w:rsidP="0082205C">
            <w:pPr>
              <w:pStyle w:val="TableText"/>
            </w:pPr>
          </w:p>
        </w:tc>
      </w:tr>
    </w:tbl>
    <w:p w:rsidR="00524B25" w:rsidRDefault="00524B25" w:rsidP="00524B25">
      <w:pPr>
        <w:keepNext/>
        <w:keepLines/>
        <w:spacing w:before="120" w:after="120"/>
        <w:rPr>
          <w:b/>
        </w:rPr>
      </w:pPr>
    </w:p>
    <w:p w:rsidR="000E5A20" w:rsidRDefault="000E5A20">
      <w:pPr>
        <w:ind w:left="-90"/>
      </w:pPr>
    </w:p>
    <w:p w:rsidR="000E5A20" w:rsidRDefault="000E5A20">
      <w:pPr>
        <w:pStyle w:val="Heading2"/>
      </w:pPr>
      <w:bookmarkStart w:id="21" w:name="_Toc274655877"/>
      <w:bookmarkStart w:id="22" w:name="_Toc501989370"/>
      <w:r>
        <w:lastRenderedPageBreak/>
        <w:t>Document Control</w:t>
      </w:r>
      <w:bookmarkEnd w:id="21"/>
      <w:bookmarkEnd w:id="22"/>
    </w:p>
    <w:p w:rsidR="000E5A20" w:rsidRDefault="000E5A20">
      <w:pPr>
        <w:keepNext/>
        <w:keepLines/>
        <w:spacing w:before="120" w:after="120"/>
        <w:rPr>
          <w:b/>
        </w:rPr>
      </w:pPr>
      <w:r>
        <w:rPr>
          <w:b/>
        </w:rPr>
        <w:t>Change Record</w:t>
      </w:r>
    </w:p>
    <w:p w:rsidR="000E5A20" w:rsidRDefault="006E32EF">
      <w:pPr>
        <w:pStyle w:val="BodyText"/>
        <w:ind w:left="8640" w:firstLine="720"/>
      </w:pPr>
      <w:fldSimple w:instr=" SECTIONPAGES  \* MERGEFORMAT ">
        <w:r w:rsidR="000E5A20">
          <w:rPr>
            <w:noProof/>
            <w:color w:val="FFFFFF"/>
            <w:sz w:val="10"/>
          </w:rPr>
          <w:t>1</w:t>
        </w:r>
      </w:fldSimple>
    </w:p>
    <w:tbl>
      <w:tblPr>
        <w:tblW w:w="0" w:type="auto"/>
        <w:tblInd w:w="225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353"/>
        <w:gridCol w:w="1794"/>
        <w:gridCol w:w="906"/>
        <w:gridCol w:w="3870"/>
      </w:tblGrid>
      <w:tr w:rsidR="000E5A20" w:rsidTr="0074162C">
        <w:trPr>
          <w:cantSplit/>
          <w:tblHeader/>
        </w:trPr>
        <w:tc>
          <w:tcPr>
            <w:tcW w:w="1353" w:type="dxa"/>
            <w:tcBorders>
              <w:top w:val="single" w:sz="12" w:space="0" w:color="auto"/>
              <w:bottom w:val="nil"/>
              <w:right w:val="nil"/>
            </w:tcBorders>
            <w:shd w:val="pct10" w:color="auto" w:fill="auto"/>
          </w:tcPr>
          <w:p w:rsidR="000E5A20" w:rsidRDefault="000E5A20">
            <w:pPr>
              <w:pStyle w:val="TableHeading"/>
            </w:pPr>
            <w:r>
              <w:t>Date</w:t>
            </w:r>
          </w:p>
        </w:tc>
        <w:tc>
          <w:tcPr>
            <w:tcW w:w="1794" w:type="dxa"/>
            <w:tcBorders>
              <w:top w:val="single" w:sz="12" w:space="0" w:color="auto"/>
              <w:left w:val="nil"/>
              <w:bottom w:val="nil"/>
              <w:right w:val="nil"/>
            </w:tcBorders>
            <w:shd w:val="pct10" w:color="auto" w:fill="auto"/>
          </w:tcPr>
          <w:p w:rsidR="000E5A20" w:rsidRDefault="000E5A20">
            <w:pPr>
              <w:pStyle w:val="TableHeading"/>
            </w:pPr>
            <w:r>
              <w:t>Author</w:t>
            </w:r>
          </w:p>
        </w:tc>
        <w:tc>
          <w:tcPr>
            <w:tcW w:w="906" w:type="dxa"/>
            <w:tcBorders>
              <w:top w:val="single" w:sz="12" w:space="0" w:color="auto"/>
              <w:left w:val="nil"/>
              <w:bottom w:val="nil"/>
              <w:right w:val="nil"/>
            </w:tcBorders>
            <w:shd w:val="pct10" w:color="auto" w:fill="auto"/>
          </w:tcPr>
          <w:p w:rsidR="000E5A20" w:rsidRDefault="000E5A20">
            <w:pPr>
              <w:pStyle w:val="TableHeading"/>
            </w:pPr>
            <w:r>
              <w:t>Version</w:t>
            </w:r>
          </w:p>
        </w:tc>
        <w:tc>
          <w:tcPr>
            <w:tcW w:w="3870" w:type="dxa"/>
            <w:tcBorders>
              <w:top w:val="single" w:sz="12" w:space="0" w:color="auto"/>
              <w:left w:val="nil"/>
              <w:bottom w:val="nil"/>
            </w:tcBorders>
            <w:shd w:val="pct10" w:color="auto" w:fill="auto"/>
          </w:tcPr>
          <w:p w:rsidR="000E5A20" w:rsidRDefault="000E5A20">
            <w:pPr>
              <w:pStyle w:val="TableHeading"/>
            </w:pPr>
            <w:r>
              <w:t>Change Reference</w:t>
            </w:r>
          </w:p>
        </w:tc>
      </w:tr>
      <w:tr w:rsidR="000E5A20" w:rsidTr="0074162C">
        <w:trPr>
          <w:cantSplit/>
          <w:trHeight w:hRule="exact" w:val="60"/>
          <w:tblHeader/>
        </w:trPr>
        <w:tc>
          <w:tcPr>
            <w:tcW w:w="1353" w:type="dxa"/>
            <w:tcBorders>
              <w:left w:val="nil"/>
              <w:right w:val="nil"/>
            </w:tcBorders>
            <w:shd w:val="pct50" w:color="auto" w:fill="auto"/>
          </w:tcPr>
          <w:p w:rsidR="000E5A20" w:rsidRDefault="000E5A20">
            <w:pPr>
              <w:pStyle w:val="TableText"/>
              <w:rPr>
                <w:sz w:val="8"/>
              </w:rPr>
            </w:pPr>
          </w:p>
        </w:tc>
        <w:tc>
          <w:tcPr>
            <w:tcW w:w="1794" w:type="dxa"/>
            <w:tcBorders>
              <w:left w:val="nil"/>
              <w:right w:val="nil"/>
            </w:tcBorders>
            <w:shd w:val="pct50" w:color="auto" w:fill="auto"/>
          </w:tcPr>
          <w:p w:rsidR="000E5A20" w:rsidRDefault="000E5A20">
            <w:pPr>
              <w:pStyle w:val="TableText"/>
              <w:rPr>
                <w:sz w:val="8"/>
              </w:rPr>
            </w:pPr>
          </w:p>
        </w:tc>
        <w:tc>
          <w:tcPr>
            <w:tcW w:w="906" w:type="dxa"/>
            <w:tcBorders>
              <w:left w:val="nil"/>
              <w:right w:val="nil"/>
            </w:tcBorders>
            <w:shd w:val="pct50" w:color="auto" w:fill="auto"/>
          </w:tcPr>
          <w:p w:rsidR="000E5A20" w:rsidRDefault="000E5A20">
            <w:pPr>
              <w:pStyle w:val="TableText"/>
              <w:rPr>
                <w:sz w:val="8"/>
              </w:rPr>
            </w:pPr>
          </w:p>
        </w:tc>
        <w:tc>
          <w:tcPr>
            <w:tcW w:w="3870" w:type="dxa"/>
            <w:tcBorders>
              <w:left w:val="nil"/>
              <w:right w:val="nil"/>
            </w:tcBorders>
            <w:shd w:val="pct50" w:color="auto" w:fill="auto"/>
          </w:tcPr>
          <w:p w:rsidR="000E5A20" w:rsidRDefault="000E5A20">
            <w:pPr>
              <w:pStyle w:val="TableText"/>
              <w:rPr>
                <w:sz w:val="8"/>
              </w:rPr>
            </w:pPr>
          </w:p>
        </w:tc>
      </w:tr>
      <w:tr w:rsidR="000E5A20" w:rsidTr="0074162C">
        <w:trPr>
          <w:cantSplit/>
        </w:trPr>
        <w:tc>
          <w:tcPr>
            <w:tcW w:w="1353" w:type="dxa"/>
            <w:tcBorders>
              <w:top w:val="nil"/>
            </w:tcBorders>
          </w:tcPr>
          <w:p w:rsidR="000E5A20" w:rsidRDefault="000E5A20">
            <w:pPr>
              <w:pStyle w:val="TableText"/>
            </w:pPr>
            <w:r>
              <w:t xml:space="preserve"> 03-01-09</w:t>
            </w:r>
          </w:p>
        </w:tc>
        <w:tc>
          <w:tcPr>
            <w:tcW w:w="1794" w:type="dxa"/>
            <w:tcBorders>
              <w:top w:val="nil"/>
            </w:tcBorders>
          </w:tcPr>
          <w:p w:rsidR="000E5A20" w:rsidRPr="00524B25" w:rsidRDefault="000E5A20">
            <w:pPr>
              <w:pStyle w:val="TableText"/>
            </w:pPr>
            <w:r>
              <w:rPr>
                <w:rStyle w:val="HighlightedVariable"/>
              </w:rPr>
              <w:t xml:space="preserve"> </w:t>
            </w:r>
            <w:r w:rsidRPr="00524B25">
              <w:rPr>
                <w:rStyle w:val="HighlightedVariable"/>
                <w:color w:val="auto"/>
              </w:rPr>
              <w:t>Galina Polonsky</w:t>
            </w:r>
          </w:p>
        </w:tc>
        <w:tc>
          <w:tcPr>
            <w:tcW w:w="906" w:type="dxa"/>
            <w:tcBorders>
              <w:top w:val="nil"/>
            </w:tcBorders>
          </w:tcPr>
          <w:p w:rsidR="000E5A20" w:rsidRDefault="000E5A20">
            <w:pPr>
              <w:pStyle w:val="TableText"/>
            </w:pPr>
            <w:r>
              <w:t>Draft 1a</w:t>
            </w:r>
          </w:p>
        </w:tc>
        <w:tc>
          <w:tcPr>
            <w:tcW w:w="3870" w:type="dxa"/>
            <w:tcBorders>
              <w:top w:val="nil"/>
            </w:tcBorders>
          </w:tcPr>
          <w:p w:rsidR="000E5A20" w:rsidRDefault="000E5A20">
            <w:pPr>
              <w:pStyle w:val="TableText"/>
            </w:pPr>
            <w:r>
              <w:t>No Previous Document</w:t>
            </w:r>
          </w:p>
        </w:tc>
      </w:tr>
      <w:tr w:rsidR="000E5A20" w:rsidTr="0074162C">
        <w:trPr>
          <w:cantSplit/>
        </w:trPr>
        <w:tc>
          <w:tcPr>
            <w:tcW w:w="1353" w:type="dxa"/>
          </w:tcPr>
          <w:p w:rsidR="000E5A20" w:rsidRDefault="00524B25">
            <w:pPr>
              <w:pStyle w:val="TableText"/>
            </w:pPr>
            <w:r>
              <w:t>10-20-10</w:t>
            </w:r>
          </w:p>
        </w:tc>
        <w:tc>
          <w:tcPr>
            <w:tcW w:w="1794" w:type="dxa"/>
          </w:tcPr>
          <w:p w:rsidR="000E5A20" w:rsidRDefault="00524B25">
            <w:pPr>
              <w:pStyle w:val="TableText"/>
            </w:pPr>
            <w:r>
              <w:t>Geir Hedman</w:t>
            </w:r>
          </w:p>
        </w:tc>
        <w:tc>
          <w:tcPr>
            <w:tcW w:w="906" w:type="dxa"/>
          </w:tcPr>
          <w:p w:rsidR="000E5A20" w:rsidRDefault="000E5A20">
            <w:pPr>
              <w:pStyle w:val="TableText"/>
            </w:pPr>
          </w:p>
        </w:tc>
        <w:tc>
          <w:tcPr>
            <w:tcW w:w="3870" w:type="dxa"/>
          </w:tcPr>
          <w:p w:rsidR="000E5A20" w:rsidRDefault="00524B25">
            <w:pPr>
              <w:pStyle w:val="TableText"/>
            </w:pPr>
            <w:r>
              <w:t>Update Title and Content page</w:t>
            </w:r>
          </w:p>
        </w:tc>
      </w:tr>
      <w:tr w:rsidR="000E5A20" w:rsidTr="0074162C">
        <w:trPr>
          <w:cantSplit/>
        </w:trPr>
        <w:tc>
          <w:tcPr>
            <w:tcW w:w="1353" w:type="dxa"/>
          </w:tcPr>
          <w:p w:rsidR="000E5A20" w:rsidRDefault="00E96DC7">
            <w:pPr>
              <w:pStyle w:val="TableText"/>
            </w:pPr>
            <w:r>
              <w:t>2/8/11</w:t>
            </w:r>
          </w:p>
        </w:tc>
        <w:tc>
          <w:tcPr>
            <w:tcW w:w="1794" w:type="dxa"/>
          </w:tcPr>
          <w:p w:rsidR="000E5A20" w:rsidRDefault="000D5EC7">
            <w:pPr>
              <w:pStyle w:val="TableText"/>
            </w:pPr>
            <w:r>
              <w:t>Geir Hedman</w:t>
            </w:r>
          </w:p>
        </w:tc>
        <w:tc>
          <w:tcPr>
            <w:tcW w:w="906" w:type="dxa"/>
          </w:tcPr>
          <w:p w:rsidR="000E5A20" w:rsidRDefault="000E5A20">
            <w:pPr>
              <w:pStyle w:val="TableText"/>
            </w:pPr>
          </w:p>
        </w:tc>
        <w:tc>
          <w:tcPr>
            <w:tcW w:w="3870" w:type="dxa"/>
          </w:tcPr>
          <w:p w:rsidR="000E5A20" w:rsidRDefault="000D5EC7">
            <w:pPr>
              <w:pStyle w:val="TableText"/>
            </w:pPr>
            <w:r>
              <w:t>Updated Document and Visio</w:t>
            </w:r>
          </w:p>
        </w:tc>
      </w:tr>
      <w:tr w:rsidR="000E5A20" w:rsidTr="0074162C">
        <w:trPr>
          <w:cantSplit/>
        </w:trPr>
        <w:tc>
          <w:tcPr>
            <w:tcW w:w="1353" w:type="dxa"/>
          </w:tcPr>
          <w:p w:rsidR="000E5A20" w:rsidRDefault="00364A8A">
            <w:pPr>
              <w:pStyle w:val="TableText"/>
            </w:pPr>
            <w:r>
              <w:t>05/03/2014</w:t>
            </w:r>
          </w:p>
        </w:tc>
        <w:tc>
          <w:tcPr>
            <w:tcW w:w="1794" w:type="dxa"/>
          </w:tcPr>
          <w:p w:rsidR="000E5A20" w:rsidRDefault="00364A8A">
            <w:pPr>
              <w:pStyle w:val="TableText"/>
            </w:pPr>
            <w:r>
              <w:t>Galina Polonsky</w:t>
            </w:r>
          </w:p>
        </w:tc>
        <w:tc>
          <w:tcPr>
            <w:tcW w:w="906" w:type="dxa"/>
          </w:tcPr>
          <w:p w:rsidR="000E5A20" w:rsidRDefault="000E5A20">
            <w:pPr>
              <w:pStyle w:val="TableText"/>
            </w:pPr>
          </w:p>
        </w:tc>
        <w:tc>
          <w:tcPr>
            <w:tcW w:w="3870" w:type="dxa"/>
          </w:tcPr>
          <w:p w:rsidR="000E5A20" w:rsidRDefault="00364A8A" w:rsidP="0051521E">
            <w:pPr>
              <w:pStyle w:val="TableText"/>
            </w:pPr>
            <w:r>
              <w:t>Review</w:t>
            </w:r>
            <w:r w:rsidR="00BF7B9B">
              <w:t>ed</w:t>
            </w:r>
            <w:r>
              <w:t xml:space="preserve">  Changes</w:t>
            </w:r>
            <w:r w:rsidR="0051521E">
              <w:t>, Approved</w:t>
            </w:r>
          </w:p>
        </w:tc>
      </w:tr>
      <w:tr w:rsidR="0074162C" w:rsidTr="00476745">
        <w:trPr>
          <w:cantSplit/>
        </w:trPr>
        <w:tc>
          <w:tcPr>
            <w:tcW w:w="1353" w:type="dxa"/>
          </w:tcPr>
          <w:p w:rsidR="0074162C" w:rsidRDefault="0051521E" w:rsidP="0051521E">
            <w:pPr>
              <w:pStyle w:val="TableText"/>
            </w:pPr>
            <w:r>
              <w:t>08/0</w:t>
            </w:r>
            <w:r w:rsidR="001D49BA">
              <w:t>7</w:t>
            </w:r>
            <w:r>
              <w:t>/</w:t>
            </w:r>
            <w:r w:rsidR="0074162C">
              <w:t>2017</w:t>
            </w:r>
          </w:p>
        </w:tc>
        <w:tc>
          <w:tcPr>
            <w:tcW w:w="1794" w:type="dxa"/>
          </w:tcPr>
          <w:p w:rsidR="0074162C" w:rsidRDefault="0074162C">
            <w:pPr>
              <w:pStyle w:val="TableText"/>
            </w:pPr>
            <w:r>
              <w:t>Phillip Martin</w:t>
            </w:r>
          </w:p>
        </w:tc>
        <w:tc>
          <w:tcPr>
            <w:tcW w:w="906" w:type="dxa"/>
          </w:tcPr>
          <w:p w:rsidR="0074162C" w:rsidRDefault="0074162C">
            <w:pPr>
              <w:pStyle w:val="TableText"/>
            </w:pPr>
          </w:p>
        </w:tc>
        <w:tc>
          <w:tcPr>
            <w:tcW w:w="3870" w:type="dxa"/>
          </w:tcPr>
          <w:p w:rsidR="0074162C" w:rsidRDefault="0074162C" w:rsidP="0051521E">
            <w:pPr>
              <w:pStyle w:val="TableText"/>
            </w:pPr>
            <w:r>
              <w:t xml:space="preserve">C2M version created </w:t>
            </w:r>
          </w:p>
        </w:tc>
      </w:tr>
      <w:tr w:rsidR="00476745" w:rsidTr="0051521E">
        <w:trPr>
          <w:cantSplit/>
        </w:trPr>
        <w:tc>
          <w:tcPr>
            <w:tcW w:w="1353" w:type="dxa"/>
          </w:tcPr>
          <w:p w:rsidR="00476745" w:rsidRDefault="00476745">
            <w:pPr>
              <w:pStyle w:val="TableText"/>
            </w:pPr>
            <w:r>
              <w:t>09/14/2017</w:t>
            </w:r>
          </w:p>
        </w:tc>
        <w:tc>
          <w:tcPr>
            <w:tcW w:w="1794" w:type="dxa"/>
          </w:tcPr>
          <w:p w:rsidR="00476745" w:rsidRDefault="00476745">
            <w:pPr>
              <w:pStyle w:val="TableText"/>
            </w:pPr>
            <w:r>
              <w:t>Ekta Dua</w:t>
            </w:r>
          </w:p>
        </w:tc>
        <w:tc>
          <w:tcPr>
            <w:tcW w:w="906" w:type="dxa"/>
          </w:tcPr>
          <w:p w:rsidR="00476745" w:rsidRDefault="00476745">
            <w:pPr>
              <w:pStyle w:val="TableText"/>
            </w:pPr>
          </w:p>
        </w:tc>
        <w:tc>
          <w:tcPr>
            <w:tcW w:w="3870" w:type="dxa"/>
          </w:tcPr>
          <w:p w:rsidR="00476745" w:rsidRDefault="00476745">
            <w:pPr>
              <w:pStyle w:val="TableText"/>
            </w:pPr>
            <w:r>
              <w:t>Updated Document and Visio</w:t>
            </w:r>
          </w:p>
        </w:tc>
      </w:tr>
      <w:tr w:rsidR="0051521E" w:rsidTr="0074162C">
        <w:trPr>
          <w:cantSplit/>
        </w:trPr>
        <w:tc>
          <w:tcPr>
            <w:tcW w:w="1353" w:type="dxa"/>
            <w:tcBorders>
              <w:bottom w:val="single" w:sz="12" w:space="0" w:color="auto"/>
            </w:tcBorders>
          </w:tcPr>
          <w:p w:rsidR="0051521E" w:rsidRDefault="0051521E" w:rsidP="0051521E">
            <w:pPr>
              <w:pStyle w:val="TableText"/>
            </w:pPr>
            <w:r>
              <w:t>09/27/2017</w:t>
            </w:r>
          </w:p>
        </w:tc>
        <w:tc>
          <w:tcPr>
            <w:tcW w:w="1794" w:type="dxa"/>
            <w:tcBorders>
              <w:bottom w:val="single" w:sz="12" w:space="0" w:color="auto"/>
            </w:tcBorders>
          </w:tcPr>
          <w:p w:rsidR="0051521E" w:rsidRDefault="0051521E" w:rsidP="0051521E">
            <w:pPr>
              <w:pStyle w:val="TableText"/>
            </w:pPr>
            <w:r>
              <w:t>Galina Polonsky</w:t>
            </w:r>
          </w:p>
        </w:tc>
        <w:tc>
          <w:tcPr>
            <w:tcW w:w="906" w:type="dxa"/>
            <w:tcBorders>
              <w:bottom w:val="single" w:sz="12" w:space="0" w:color="auto"/>
            </w:tcBorders>
          </w:tcPr>
          <w:p w:rsidR="0051521E" w:rsidRDefault="0051521E" w:rsidP="0051521E">
            <w:pPr>
              <w:pStyle w:val="TableText"/>
            </w:pPr>
          </w:p>
        </w:tc>
        <w:tc>
          <w:tcPr>
            <w:tcW w:w="3870" w:type="dxa"/>
            <w:tcBorders>
              <w:bottom w:val="single" w:sz="12" w:space="0" w:color="auto"/>
            </w:tcBorders>
          </w:tcPr>
          <w:p w:rsidR="0051521E" w:rsidRDefault="0051521E" w:rsidP="0051521E">
            <w:pPr>
              <w:pStyle w:val="TableText"/>
            </w:pPr>
            <w:r>
              <w:t>Reviewed, Approved</w:t>
            </w:r>
          </w:p>
        </w:tc>
      </w:tr>
    </w:tbl>
    <w:p w:rsidR="000E5A20" w:rsidRDefault="000E5A20">
      <w:pPr>
        <w:rPr>
          <w:rFonts w:ascii="Arial" w:hAnsi="Arial" w:cs="Arial"/>
          <w:b/>
          <w:u w:val="single"/>
          <w:lang w:eastAsia="en-US"/>
        </w:rPr>
      </w:pPr>
    </w:p>
    <w:p w:rsidR="000E5A20" w:rsidRDefault="000E5A20">
      <w:pPr>
        <w:rPr>
          <w:rFonts w:ascii="Arial" w:hAnsi="Arial" w:cs="Arial"/>
          <w:b/>
          <w:u w:val="single"/>
          <w:lang w:eastAsia="en-US"/>
        </w:rPr>
      </w:pPr>
    </w:p>
    <w:p w:rsidR="000E5A20" w:rsidRDefault="000E5A20">
      <w:pPr>
        <w:rPr>
          <w:rFonts w:ascii="Arial" w:hAnsi="Arial" w:cs="Arial"/>
          <w:b/>
          <w:u w:val="single"/>
          <w:lang w:eastAsia="en-US"/>
        </w:rPr>
      </w:pPr>
    </w:p>
    <w:p w:rsidR="000E5A20" w:rsidRDefault="000E5A20">
      <w:pPr>
        <w:pStyle w:val="Heading2"/>
      </w:pPr>
      <w:bookmarkStart w:id="23" w:name="_Toc274655878"/>
      <w:bookmarkStart w:id="24" w:name="_Toc501989371"/>
      <w:r>
        <w:lastRenderedPageBreak/>
        <w:t>Attachments:</w:t>
      </w:r>
      <w:bookmarkEnd w:id="23"/>
      <w:bookmarkEnd w:id="24"/>
    </w:p>
    <w:p w:rsidR="000E5A20" w:rsidRDefault="000E5A20">
      <w:pPr>
        <w:pStyle w:val="BodyText"/>
      </w:pPr>
      <w:bookmarkStart w:id="25" w:name="_Start/Stop_Page"/>
      <w:bookmarkEnd w:id="25"/>
    </w:p>
    <w:p w:rsidR="000E5A20" w:rsidRDefault="000E5A20">
      <w:pPr>
        <w:pStyle w:val="BodyText"/>
      </w:pPr>
    </w:p>
    <w:p w:rsidR="000E5A20" w:rsidRDefault="000E5A20">
      <w:pPr>
        <w:pStyle w:val="BodyText"/>
      </w:pPr>
    </w:p>
    <w:p w:rsidR="000E5A20" w:rsidRDefault="000E5A20">
      <w:pPr>
        <w:pStyle w:val="BodyText"/>
        <w:ind w:left="0"/>
      </w:pPr>
    </w:p>
    <w:p w:rsidR="000E5A20" w:rsidRDefault="000E5A20">
      <w:pPr>
        <w:pStyle w:val="BodyText"/>
        <w:ind w:left="2880"/>
      </w:pPr>
    </w:p>
    <w:p w:rsidR="000E5A20" w:rsidRDefault="000E5A20">
      <w:pPr>
        <w:rPr>
          <w:rFonts w:ascii="Arial" w:hAnsi="Arial" w:cs="Arial"/>
          <w:b/>
          <w:u w:val="single"/>
          <w:lang w:eastAsia="en-US"/>
        </w:rPr>
      </w:pPr>
    </w:p>
    <w:sectPr w:rsidR="000E5A20" w:rsidSect="00C92B97">
      <w:headerReference w:type="default" r:id="rId10"/>
      <w:footerReference w:type="default" r:id="rId11"/>
      <w:pgSz w:w="15840" w:h="12240" w:orient="landscape" w:code="1"/>
      <w:pgMar w:top="720" w:right="1440" w:bottom="720" w:left="720" w:header="432" w:footer="210" w:gutter="360"/>
      <w:paperSrc w:first="1" w:other="1"/>
      <w:pgNumType w:start="1"/>
      <w:cols w:space="720"/>
      <w:titlePg/>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404" w:rsidRDefault="00FC7404">
      <w:r>
        <w:separator/>
      </w:r>
    </w:p>
  </w:endnote>
  <w:endnote w:type="continuationSeparator" w:id="0">
    <w:p w:rsidR="00FC7404" w:rsidRDefault="00FC7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erpentineDBol">
    <w:altName w:val="Arial Black"/>
    <w:charset w:val="00"/>
    <w:family w:val="swiss"/>
    <w:pitch w:val="variable"/>
    <w:sig w:usb0="00000007" w:usb1="00000000" w:usb2="00000000" w:usb3="00000000" w:csb0="00000013" w:csb1="00000000"/>
  </w:font>
  <w:font w:name="Futura Bk BT">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A20" w:rsidRDefault="009A6B24">
    <w:pPr>
      <w:pStyle w:val="Footer"/>
      <w:jc w:val="right"/>
    </w:pPr>
    <w:r>
      <w:fldChar w:fldCharType="begin"/>
    </w:r>
    <w:r>
      <w:instrText xml:space="preserve"> PAGE   \* MERGEFORMAT </w:instrText>
    </w:r>
    <w:r>
      <w:fldChar w:fldCharType="separate"/>
    </w:r>
    <w:r w:rsidR="00D34080">
      <w:rPr>
        <w:noProof/>
      </w:rPr>
      <w:t>8</w:t>
    </w:r>
    <w:r>
      <w:rPr>
        <w:noProof/>
      </w:rPr>
      <w:fldChar w:fldCharType="end"/>
    </w:r>
  </w:p>
  <w:p w:rsidR="000E5A20" w:rsidRDefault="000E5A20">
    <w:pPr>
      <w:pStyle w:val="Header"/>
      <w:rPr>
        <w:color w:val="17365D"/>
      </w:rPr>
    </w:pPr>
    <w:r>
      <w:t xml:space="preserve">3.3.3 </w:t>
    </w:r>
    <w:r w:rsidR="00476745">
      <w:t>C2M.CCB.v2.6.</w:t>
    </w:r>
    <w:r>
      <w:t>Manage Deposit</w:t>
    </w:r>
    <w:r>
      <w:rPr>
        <w:color w:val="17365D"/>
      </w:rPr>
      <w:t xml:space="preserve"> </w:t>
    </w:r>
  </w:p>
  <w:p w:rsidR="002671F7" w:rsidRPr="005F2720" w:rsidRDefault="002671F7" w:rsidP="002671F7">
    <w:pPr>
      <w:pStyle w:val="Header"/>
      <w:jc w:val="center"/>
      <w:rPr>
        <w:color w:val="17365D"/>
      </w:rPr>
    </w:pPr>
    <w:r>
      <w:rPr>
        <w:rFonts w:ascii="Arial" w:hAnsi="Arial" w:cs="Arial"/>
        <w:b/>
        <w:bCs/>
        <w:color w:val="000000"/>
        <w:sz w:val="12"/>
        <w:szCs w:val="12"/>
        <w:lang w:eastAsia="en-US"/>
      </w:rPr>
      <w:t>Copyright © 201</w:t>
    </w:r>
    <w:r w:rsidR="0074162C">
      <w:rPr>
        <w:rFonts w:ascii="Arial" w:hAnsi="Arial" w:cs="Arial"/>
        <w:b/>
        <w:bCs/>
        <w:color w:val="000000"/>
        <w:sz w:val="12"/>
        <w:szCs w:val="12"/>
        <w:lang w:eastAsia="en-US"/>
      </w:rPr>
      <w:t>7</w:t>
    </w:r>
    <w:r>
      <w:rPr>
        <w:rFonts w:ascii="Arial" w:hAnsi="Arial" w:cs="Arial"/>
        <w:b/>
        <w:bCs/>
        <w:color w:val="000000"/>
        <w:sz w:val="12"/>
        <w:szCs w:val="12"/>
        <w:lang w:eastAsia="en-US"/>
      </w:rPr>
      <w:t>, Oracle. All rights reserved.</w:t>
    </w:r>
  </w:p>
  <w:p w:rsidR="002671F7" w:rsidRDefault="002671F7">
    <w:pPr>
      <w:pStyle w:val="Header"/>
      <w:rPr>
        <w:b/>
        <w:bCs/>
        <w:color w:val="17365D"/>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404" w:rsidRDefault="00FC7404">
      <w:r>
        <w:separator/>
      </w:r>
    </w:p>
  </w:footnote>
  <w:footnote w:type="continuationSeparator" w:id="0">
    <w:p w:rsidR="00FC7404" w:rsidRDefault="00FC7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A20" w:rsidRDefault="000E5A20">
    <w:pPr>
      <w:pStyle w:val="Header"/>
      <w:framePr w:hSpace="187" w:wrap="auto" w:vAnchor="page" w:hAnchor="margin" w:xAlign="right" w:y="433"/>
    </w:pPr>
  </w:p>
  <w:p w:rsidR="000E5A20" w:rsidRDefault="000E5A20">
    <w:pPr>
      <w:pStyle w:val="Header"/>
      <w:rPr>
        <w:bCs/>
      </w:rPr>
    </w:pPr>
    <w:r>
      <w:rPr>
        <w:bCs/>
      </w:rPr>
      <w:t xml:space="preserve">3.3.3 </w:t>
    </w:r>
    <w:r w:rsidR="00476745">
      <w:rPr>
        <w:bCs/>
      </w:rPr>
      <w:t>C2M.CCB.v2.6.</w:t>
    </w:r>
    <w:r>
      <w:rPr>
        <w:bCs/>
      </w:rPr>
      <w:t>Manage Deposit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F5554"/>
    <w:multiLevelType w:val="hybridMultilevel"/>
    <w:tmpl w:val="D8A4B8A0"/>
    <w:lvl w:ilvl="0" w:tplc="04090003">
      <w:start w:val="1"/>
      <w:numFmt w:val="bullet"/>
      <w:lvlText w:val="o"/>
      <w:lvlJc w:val="left"/>
      <w:pPr>
        <w:ind w:left="1620" w:hanging="360"/>
      </w:pPr>
      <w:rPr>
        <w:rFonts w:ascii="Courier New" w:hAnsi="Courier New" w:hint="default"/>
      </w:rPr>
    </w:lvl>
    <w:lvl w:ilvl="1" w:tplc="04090003">
      <w:start w:val="1"/>
      <w:numFmt w:val="bullet"/>
      <w:lvlText w:val="o"/>
      <w:lvlJc w:val="left"/>
      <w:pPr>
        <w:ind w:left="2340" w:hanging="360"/>
      </w:pPr>
      <w:rPr>
        <w:rFonts w:ascii="Courier New" w:hAnsi="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hint="default"/>
      </w:rPr>
    </w:lvl>
    <w:lvl w:ilvl="8" w:tplc="04090005">
      <w:start w:val="1"/>
      <w:numFmt w:val="bullet"/>
      <w:lvlText w:val=""/>
      <w:lvlJc w:val="left"/>
      <w:pPr>
        <w:ind w:left="7380" w:hanging="360"/>
      </w:pPr>
      <w:rPr>
        <w:rFonts w:ascii="Wingdings" w:hAnsi="Wingdings" w:hint="default"/>
      </w:rPr>
    </w:lvl>
  </w:abstractNum>
  <w:abstractNum w:abstractNumId="1" w15:restartNumberingAfterBreak="0">
    <w:nsid w:val="0C5C47B8"/>
    <w:multiLevelType w:val="singleLevel"/>
    <w:tmpl w:val="A9722BC8"/>
    <w:lvl w:ilvl="0">
      <w:start w:val="1"/>
      <w:numFmt w:val="none"/>
      <w:lvlText w:val="Note:"/>
      <w:legacy w:legacy="1" w:legacySpace="0" w:legacyIndent="720"/>
      <w:lvlJc w:val="left"/>
      <w:pPr>
        <w:ind w:left="720" w:hanging="720"/>
      </w:pPr>
      <w:rPr>
        <w:rFonts w:cs="Times New Roman"/>
        <w:b/>
        <w:i w:val="0"/>
      </w:rPr>
    </w:lvl>
  </w:abstractNum>
  <w:abstractNum w:abstractNumId="2" w15:restartNumberingAfterBreak="0">
    <w:nsid w:val="11312F1E"/>
    <w:multiLevelType w:val="singleLevel"/>
    <w:tmpl w:val="A9722BC8"/>
    <w:lvl w:ilvl="0">
      <w:start w:val="1"/>
      <w:numFmt w:val="none"/>
      <w:lvlText w:val="Note:"/>
      <w:legacy w:legacy="1" w:legacySpace="0" w:legacyIndent="720"/>
      <w:lvlJc w:val="left"/>
      <w:pPr>
        <w:ind w:left="720" w:hanging="720"/>
      </w:pPr>
      <w:rPr>
        <w:rFonts w:cs="Times New Roman"/>
        <w:b/>
        <w:i w:val="0"/>
      </w:rPr>
    </w:lvl>
  </w:abstractNum>
  <w:abstractNum w:abstractNumId="3" w15:restartNumberingAfterBreak="0">
    <w:nsid w:val="144259C0"/>
    <w:multiLevelType w:val="singleLevel"/>
    <w:tmpl w:val="A9722BC8"/>
    <w:lvl w:ilvl="0">
      <w:start w:val="1"/>
      <w:numFmt w:val="none"/>
      <w:lvlText w:val="Note:"/>
      <w:legacy w:legacy="1" w:legacySpace="0" w:legacyIndent="720"/>
      <w:lvlJc w:val="left"/>
      <w:pPr>
        <w:ind w:left="720" w:hanging="720"/>
      </w:pPr>
      <w:rPr>
        <w:rFonts w:cs="Times New Roman"/>
        <w:b/>
        <w:i w:val="0"/>
      </w:rPr>
    </w:lvl>
  </w:abstractNum>
  <w:abstractNum w:abstractNumId="4" w15:restartNumberingAfterBreak="0">
    <w:nsid w:val="15BC6FF7"/>
    <w:multiLevelType w:val="singleLevel"/>
    <w:tmpl w:val="B0948914"/>
    <w:lvl w:ilvl="0">
      <w:start w:val="1"/>
      <w:numFmt w:val="none"/>
      <w:lvlText w:val="Note:"/>
      <w:legacy w:legacy="1" w:legacySpace="0" w:legacyIndent="720"/>
      <w:lvlJc w:val="left"/>
      <w:pPr>
        <w:ind w:left="720" w:hanging="720"/>
      </w:pPr>
      <w:rPr>
        <w:rFonts w:cs="Times New Roman"/>
        <w:b/>
        <w:i w:val="0"/>
      </w:rPr>
    </w:lvl>
  </w:abstractNum>
  <w:abstractNum w:abstractNumId="5" w15:restartNumberingAfterBreak="0">
    <w:nsid w:val="24340BB5"/>
    <w:multiLevelType w:val="singleLevel"/>
    <w:tmpl w:val="B0948914"/>
    <w:lvl w:ilvl="0">
      <w:start w:val="1"/>
      <w:numFmt w:val="none"/>
      <w:lvlText w:val="Note:"/>
      <w:legacy w:legacy="1" w:legacySpace="0" w:legacyIndent="720"/>
      <w:lvlJc w:val="left"/>
      <w:pPr>
        <w:ind w:left="720" w:hanging="720"/>
      </w:pPr>
      <w:rPr>
        <w:rFonts w:cs="Times New Roman"/>
        <w:b/>
        <w:i w:val="0"/>
      </w:rPr>
    </w:lvl>
  </w:abstractNum>
  <w:abstractNum w:abstractNumId="6"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7" w15:restartNumberingAfterBreak="0">
    <w:nsid w:val="34C070AC"/>
    <w:multiLevelType w:val="singleLevel"/>
    <w:tmpl w:val="B0948914"/>
    <w:lvl w:ilvl="0">
      <w:start w:val="1"/>
      <w:numFmt w:val="none"/>
      <w:lvlText w:val="Note:"/>
      <w:legacy w:legacy="1" w:legacySpace="0" w:legacyIndent="720"/>
      <w:lvlJc w:val="left"/>
      <w:pPr>
        <w:ind w:left="720" w:hanging="720"/>
      </w:pPr>
      <w:rPr>
        <w:rFonts w:cs="Times New Roman"/>
        <w:b/>
        <w:i w:val="0"/>
      </w:rPr>
    </w:lvl>
  </w:abstractNum>
  <w:abstractNum w:abstractNumId="8" w15:restartNumberingAfterBreak="0">
    <w:nsid w:val="37213BF7"/>
    <w:multiLevelType w:val="singleLevel"/>
    <w:tmpl w:val="A9722BC8"/>
    <w:lvl w:ilvl="0">
      <w:start w:val="1"/>
      <w:numFmt w:val="none"/>
      <w:lvlText w:val="Note:"/>
      <w:legacy w:legacy="1" w:legacySpace="0" w:legacyIndent="720"/>
      <w:lvlJc w:val="left"/>
      <w:pPr>
        <w:ind w:left="720" w:hanging="720"/>
      </w:pPr>
      <w:rPr>
        <w:rFonts w:cs="Times New Roman"/>
        <w:b/>
        <w:i w:val="0"/>
      </w:rPr>
    </w:lvl>
  </w:abstractNum>
  <w:abstractNum w:abstractNumId="9" w15:restartNumberingAfterBreak="0">
    <w:nsid w:val="3BBE2C0C"/>
    <w:multiLevelType w:val="singleLevel"/>
    <w:tmpl w:val="B0948914"/>
    <w:lvl w:ilvl="0">
      <w:start w:val="1"/>
      <w:numFmt w:val="none"/>
      <w:lvlText w:val="Note:"/>
      <w:legacy w:legacy="1" w:legacySpace="0" w:legacyIndent="720"/>
      <w:lvlJc w:val="left"/>
      <w:pPr>
        <w:ind w:left="720" w:hanging="720"/>
      </w:pPr>
      <w:rPr>
        <w:rFonts w:cs="Times New Roman"/>
        <w:b/>
        <w:i w:val="0"/>
      </w:rPr>
    </w:lvl>
  </w:abstractNum>
  <w:abstractNum w:abstractNumId="10" w15:restartNumberingAfterBreak="0">
    <w:nsid w:val="4F1E6E79"/>
    <w:multiLevelType w:val="singleLevel"/>
    <w:tmpl w:val="B0948914"/>
    <w:lvl w:ilvl="0">
      <w:start w:val="1"/>
      <w:numFmt w:val="none"/>
      <w:lvlText w:val="Note:"/>
      <w:legacy w:legacy="1" w:legacySpace="0" w:legacyIndent="720"/>
      <w:lvlJc w:val="left"/>
      <w:pPr>
        <w:ind w:left="720" w:hanging="720"/>
      </w:pPr>
      <w:rPr>
        <w:rFonts w:cs="Times New Roman"/>
        <w:b/>
        <w:i w:val="0"/>
      </w:rPr>
    </w:lvl>
  </w:abstractNum>
  <w:abstractNum w:abstractNumId="11" w15:restartNumberingAfterBreak="0">
    <w:nsid w:val="5216632F"/>
    <w:multiLevelType w:val="hybridMultilevel"/>
    <w:tmpl w:val="EC74AF60"/>
    <w:lvl w:ilvl="0" w:tplc="7716F420">
      <w:start w:val="1"/>
      <w:numFmt w:val="bullet"/>
      <w:lvlText w:val="-"/>
      <w:lvlJc w:val="left"/>
      <w:pPr>
        <w:ind w:left="720" w:hanging="360"/>
      </w:pPr>
      <w:rPr>
        <w:rFonts w:ascii="Book Antiqua" w:eastAsia="Times New Roman" w:hAnsi="Book Antiqua"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8C672EF"/>
    <w:multiLevelType w:val="hybridMultilevel"/>
    <w:tmpl w:val="B122D0C0"/>
    <w:lvl w:ilvl="0" w:tplc="784EA81C">
      <w:start w:val="1"/>
      <w:numFmt w:val="bullet"/>
      <w:lvlText w:val="-"/>
      <w:lvlJc w:val="left"/>
      <w:pPr>
        <w:ind w:left="450" w:hanging="360"/>
      </w:pPr>
      <w:rPr>
        <w:rFonts w:ascii="Book Antiqua" w:eastAsia="Times New Roman" w:hAnsi="Book Antiqua" w:hint="default"/>
      </w:rPr>
    </w:lvl>
    <w:lvl w:ilvl="1" w:tplc="04090003">
      <w:start w:val="1"/>
      <w:numFmt w:val="bullet"/>
      <w:lvlText w:val="o"/>
      <w:lvlJc w:val="left"/>
      <w:pPr>
        <w:ind w:left="1170" w:hanging="360"/>
      </w:pPr>
      <w:rPr>
        <w:rFonts w:ascii="Courier New" w:hAnsi="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hint="default"/>
      </w:rPr>
    </w:lvl>
    <w:lvl w:ilvl="8" w:tplc="04090005">
      <w:start w:val="1"/>
      <w:numFmt w:val="bullet"/>
      <w:lvlText w:val=""/>
      <w:lvlJc w:val="left"/>
      <w:pPr>
        <w:ind w:left="6210" w:hanging="360"/>
      </w:pPr>
      <w:rPr>
        <w:rFonts w:ascii="Wingdings" w:hAnsi="Wingdings" w:hint="default"/>
      </w:rPr>
    </w:lvl>
  </w:abstractNum>
  <w:abstractNum w:abstractNumId="13" w15:restartNumberingAfterBreak="0">
    <w:nsid w:val="5B94012D"/>
    <w:multiLevelType w:val="singleLevel"/>
    <w:tmpl w:val="B0948914"/>
    <w:lvl w:ilvl="0">
      <w:start w:val="1"/>
      <w:numFmt w:val="none"/>
      <w:lvlText w:val="Note:"/>
      <w:legacy w:legacy="1" w:legacySpace="0" w:legacyIndent="720"/>
      <w:lvlJc w:val="left"/>
      <w:pPr>
        <w:ind w:left="720" w:hanging="720"/>
      </w:pPr>
      <w:rPr>
        <w:rFonts w:cs="Times New Roman"/>
        <w:b/>
        <w:i w:val="0"/>
      </w:rPr>
    </w:lvl>
  </w:abstractNum>
  <w:abstractNum w:abstractNumId="14" w15:restartNumberingAfterBreak="0">
    <w:nsid w:val="5F382EA4"/>
    <w:multiLevelType w:val="singleLevel"/>
    <w:tmpl w:val="A9722BC8"/>
    <w:lvl w:ilvl="0">
      <w:start w:val="1"/>
      <w:numFmt w:val="none"/>
      <w:lvlText w:val="Note:"/>
      <w:legacy w:legacy="1" w:legacySpace="0" w:legacyIndent="720"/>
      <w:lvlJc w:val="left"/>
      <w:pPr>
        <w:ind w:left="720" w:hanging="720"/>
      </w:pPr>
      <w:rPr>
        <w:rFonts w:cs="Times New Roman"/>
        <w:b/>
        <w:i w:val="0"/>
      </w:rPr>
    </w:lvl>
  </w:abstractNum>
  <w:abstractNum w:abstractNumId="15" w15:restartNumberingAfterBreak="0">
    <w:nsid w:val="62EE02F1"/>
    <w:multiLevelType w:val="singleLevel"/>
    <w:tmpl w:val="A9722BC8"/>
    <w:lvl w:ilvl="0">
      <w:start w:val="1"/>
      <w:numFmt w:val="none"/>
      <w:lvlText w:val="Note:"/>
      <w:legacy w:legacy="1" w:legacySpace="0" w:legacyIndent="720"/>
      <w:lvlJc w:val="left"/>
      <w:pPr>
        <w:ind w:left="720" w:hanging="720"/>
      </w:pPr>
      <w:rPr>
        <w:rFonts w:cs="Times New Roman"/>
        <w:b/>
        <w:i w:val="0"/>
      </w:rPr>
    </w:lvl>
  </w:abstractNum>
  <w:abstractNum w:abstractNumId="16" w15:restartNumberingAfterBreak="0">
    <w:nsid w:val="65996793"/>
    <w:multiLevelType w:val="hybridMultilevel"/>
    <w:tmpl w:val="0E982D9E"/>
    <w:lvl w:ilvl="0" w:tplc="7716F420">
      <w:start w:val="1"/>
      <w:numFmt w:val="bullet"/>
      <w:lvlText w:val="-"/>
      <w:lvlJc w:val="left"/>
      <w:pPr>
        <w:ind w:left="720" w:hanging="360"/>
      </w:pPr>
      <w:rPr>
        <w:rFonts w:ascii="Book Antiqua" w:eastAsia="Times New Roman" w:hAnsi="Book Antiqua"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6F355B3"/>
    <w:multiLevelType w:val="hybridMultilevel"/>
    <w:tmpl w:val="FF1EB0A2"/>
    <w:lvl w:ilvl="0" w:tplc="E9B8DA7A">
      <w:start w:val="1"/>
      <w:numFmt w:val="decimal"/>
      <w:lvlText w:val="%1."/>
      <w:lvlJc w:val="left"/>
      <w:pPr>
        <w:ind w:left="2880" w:hanging="360"/>
      </w:pPr>
      <w:rPr>
        <w:rFonts w:cs="Times New Roman" w:hint="default"/>
      </w:rPr>
    </w:lvl>
    <w:lvl w:ilvl="1" w:tplc="04090019">
      <w:start w:val="1"/>
      <w:numFmt w:val="lowerLetter"/>
      <w:lvlText w:val="%2."/>
      <w:lvlJc w:val="left"/>
      <w:pPr>
        <w:ind w:left="3600" w:hanging="360"/>
      </w:pPr>
      <w:rPr>
        <w:rFonts w:cs="Times New Roman"/>
      </w:rPr>
    </w:lvl>
    <w:lvl w:ilvl="2" w:tplc="0409001B">
      <w:start w:val="1"/>
      <w:numFmt w:val="lowerRoman"/>
      <w:lvlText w:val="%3."/>
      <w:lvlJc w:val="right"/>
      <w:pPr>
        <w:ind w:left="4320" w:hanging="180"/>
      </w:pPr>
      <w:rPr>
        <w:rFonts w:cs="Times New Roman"/>
      </w:rPr>
    </w:lvl>
    <w:lvl w:ilvl="3" w:tplc="0409000F">
      <w:start w:val="1"/>
      <w:numFmt w:val="decimal"/>
      <w:lvlText w:val="%4."/>
      <w:lvlJc w:val="left"/>
      <w:pPr>
        <w:ind w:left="5040" w:hanging="360"/>
      </w:pPr>
      <w:rPr>
        <w:rFonts w:cs="Times New Roman"/>
      </w:rPr>
    </w:lvl>
    <w:lvl w:ilvl="4" w:tplc="04090019">
      <w:start w:val="1"/>
      <w:numFmt w:val="lowerLetter"/>
      <w:lvlText w:val="%5."/>
      <w:lvlJc w:val="left"/>
      <w:pPr>
        <w:ind w:left="5760" w:hanging="360"/>
      </w:pPr>
      <w:rPr>
        <w:rFonts w:cs="Times New Roman"/>
      </w:rPr>
    </w:lvl>
    <w:lvl w:ilvl="5" w:tplc="0409001B">
      <w:start w:val="1"/>
      <w:numFmt w:val="lowerRoman"/>
      <w:lvlText w:val="%6."/>
      <w:lvlJc w:val="right"/>
      <w:pPr>
        <w:ind w:left="6480" w:hanging="180"/>
      </w:pPr>
      <w:rPr>
        <w:rFonts w:cs="Times New Roman"/>
      </w:rPr>
    </w:lvl>
    <w:lvl w:ilvl="6" w:tplc="0409000F">
      <w:start w:val="1"/>
      <w:numFmt w:val="decimal"/>
      <w:lvlText w:val="%7."/>
      <w:lvlJc w:val="left"/>
      <w:pPr>
        <w:ind w:left="7200" w:hanging="360"/>
      </w:pPr>
      <w:rPr>
        <w:rFonts w:cs="Times New Roman"/>
      </w:rPr>
    </w:lvl>
    <w:lvl w:ilvl="7" w:tplc="04090019">
      <w:start w:val="1"/>
      <w:numFmt w:val="lowerLetter"/>
      <w:lvlText w:val="%8."/>
      <w:lvlJc w:val="left"/>
      <w:pPr>
        <w:ind w:left="7920" w:hanging="360"/>
      </w:pPr>
      <w:rPr>
        <w:rFonts w:cs="Times New Roman"/>
      </w:rPr>
    </w:lvl>
    <w:lvl w:ilvl="8" w:tplc="0409001B">
      <w:start w:val="1"/>
      <w:numFmt w:val="lowerRoman"/>
      <w:lvlText w:val="%9."/>
      <w:lvlJc w:val="right"/>
      <w:pPr>
        <w:ind w:left="8640" w:hanging="180"/>
      </w:pPr>
      <w:rPr>
        <w:rFonts w:cs="Times New Roman"/>
      </w:rPr>
    </w:lvl>
  </w:abstractNum>
  <w:abstractNum w:abstractNumId="18" w15:restartNumberingAfterBreak="0">
    <w:nsid w:val="68A849F6"/>
    <w:multiLevelType w:val="singleLevel"/>
    <w:tmpl w:val="B0948914"/>
    <w:lvl w:ilvl="0">
      <w:start w:val="1"/>
      <w:numFmt w:val="none"/>
      <w:lvlText w:val="Note:"/>
      <w:legacy w:legacy="1" w:legacySpace="0" w:legacyIndent="720"/>
      <w:lvlJc w:val="left"/>
      <w:pPr>
        <w:ind w:left="720" w:hanging="720"/>
      </w:pPr>
      <w:rPr>
        <w:rFonts w:cs="Times New Roman"/>
        <w:b/>
        <w:i w:val="0"/>
      </w:rPr>
    </w:lvl>
  </w:abstractNum>
  <w:abstractNum w:abstractNumId="19"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0" w15:restartNumberingAfterBreak="0">
    <w:nsid w:val="70B231A0"/>
    <w:multiLevelType w:val="singleLevel"/>
    <w:tmpl w:val="83D894D4"/>
    <w:lvl w:ilvl="0">
      <w:start w:val="1"/>
      <w:numFmt w:val="none"/>
      <w:lvlText w:val="Note:"/>
      <w:legacy w:legacy="1" w:legacySpace="0" w:legacyIndent="720"/>
      <w:lvlJc w:val="left"/>
      <w:pPr>
        <w:ind w:left="720" w:hanging="720"/>
      </w:pPr>
      <w:rPr>
        <w:rFonts w:cs="Times New Roman"/>
        <w:b/>
        <w:i w:val="0"/>
      </w:rPr>
    </w:lvl>
  </w:abstractNum>
  <w:abstractNum w:abstractNumId="21" w15:restartNumberingAfterBreak="0">
    <w:nsid w:val="77747773"/>
    <w:multiLevelType w:val="singleLevel"/>
    <w:tmpl w:val="B0948914"/>
    <w:lvl w:ilvl="0">
      <w:start w:val="1"/>
      <w:numFmt w:val="none"/>
      <w:lvlText w:val="Note:"/>
      <w:legacy w:legacy="1" w:legacySpace="0" w:legacyIndent="720"/>
      <w:lvlJc w:val="left"/>
      <w:pPr>
        <w:ind w:left="720" w:hanging="720"/>
      </w:pPr>
      <w:rPr>
        <w:rFonts w:cs="Times New Roman"/>
        <w:b/>
        <w:i w:val="0"/>
      </w:rPr>
    </w:lvl>
  </w:abstractNum>
  <w:abstractNum w:abstractNumId="22" w15:restartNumberingAfterBreak="0">
    <w:nsid w:val="799A60BE"/>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3" w15:restartNumberingAfterBreak="0">
    <w:nsid w:val="7A58640F"/>
    <w:multiLevelType w:val="singleLevel"/>
    <w:tmpl w:val="A9722BC8"/>
    <w:lvl w:ilvl="0">
      <w:start w:val="1"/>
      <w:numFmt w:val="none"/>
      <w:lvlText w:val="Note:"/>
      <w:legacy w:legacy="1" w:legacySpace="0" w:legacyIndent="720"/>
      <w:lvlJc w:val="left"/>
      <w:pPr>
        <w:ind w:left="720" w:hanging="720"/>
      </w:pPr>
      <w:rPr>
        <w:rFonts w:cs="Times New Roman"/>
        <w:b/>
        <w:i w:val="0"/>
      </w:rPr>
    </w:lvl>
  </w:abstractNum>
  <w:abstractNum w:abstractNumId="24" w15:restartNumberingAfterBreak="0">
    <w:nsid w:val="7AAF5F36"/>
    <w:multiLevelType w:val="hybridMultilevel"/>
    <w:tmpl w:val="E0D27DC8"/>
    <w:lvl w:ilvl="0" w:tplc="0409000F">
      <w:start w:val="1"/>
      <w:numFmt w:val="decimal"/>
      <w:lvlText w:val="%1."/>
      <w:lvlJc w:val="left"/>
      <w:pPr>
        <w:tabs>
          <w:tab w:val="num" w:pos="2160"/>
        </w:tabs>
        <w:ind w:left="2160" w:hanging="360"/>
      </w:pPr>
      <w:rPr>
        <w:rFonts w:cs="Times New Roman"/>
      </w:rPr>
    </w:lvl>
    <w:lvl w:ilvl="1" w:tplc="04090019">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25" w15:restartNumberingAfterBreak="0">
    <w:nsid w:val="7F40171F"/>
    <w:multiLevelType w:val="singleLevel"/>
    <w:tmpl w:val="6DA26120"/>
    <w:lvl w:ilvl="0">
      <w:start w:val="1"/>
      <w:numFmt w:val="decimal"/>
      <w:lvlText w:val="%1"/>
      <w:legacy w:legacy="1" w:legacySpace="0" w:legacyIndent="360"/>
      <w:lvlJc w:val="left"/>
      <w:pPr>
        <w:ind w:left="360" w:hanging="360"/>
      </w:pPr>
      <w:rPr>
        <w:rFonts w:cs="Times New Roman"/>
      </w:rPr>
    </w:lvl>
  </w:abstractNum>
  <w:num w:numId="1">
    <w:abstractNumId w:val="10"/>
  </w:num>
  <w:num w:numId="2">
    <w:abstractNumId w:val="7"/>
  </w:num>
  <w:num w:numId="3">
    <w:abstractNumId w:val="4"/>
  </w:num>
  <w:num w:numId="4">
    <w:abstractNumId w:val="5"/>
  </w:num>
  <w:num w:numId="5">
    <w:abstractNumId w:val="9"/>
  </w:num>
  <w:num w:numId="6">
    <w:abstractNumId w:val="13"/>
  </w:num>
  <w:num w:numId="7">
    <w:abstractNumId w:val="21"/>
  </w:num>
  <w:num w:numId="8">
    <w:abstractNumId w:val="18"/>
  </w:num>
  <w:num w:numId="9">
    <w:abstractNumId w:val="3"/>
  </w:num>
  <w:num w:numId="10">
    <w:abstractNumId w:val="15"/>
  </w:num>
  <w:num w:numId="11">
    <w:abstractNumId w:val="14"/>
  </w:num>
  <w:num w:numId="12">
    <w:abstractNumId w:val="25"/>
  </w:num>
  <w:num w:numId="13">
    <w:abstractNumId w:val="8"/>
  </w:num>
  <w:num w:numId="14">
    <w:abstractNumId w:val="2"/>
  </w:num>
  <w:num w:numId="15">
    <w:abstractNumId w:val="23"/>
  </w:num>
  <w:num w:numId="16">
    <w:abstractNumId w:val="1"/>
  </w:num>
  <w:num w:numId="17">
    <w:abstractNumId w:val="20"/>
  </w:num>
  <w:num w:numId="18">
    <w:abstractNumId w:val="24"/>
  </w:num>
  <w:num w:numId="19">
    <w:abstractNumId w:val="12"/>
  </w:num>
  <w:num w:numId="20">
    <w:abstractNumId w:val="16"/>
  </w:num>
  <w:num w:numId="21">
    <w:abstractNumId w:val="11"/>
  </w:num>
  <w:num w:numId="22">
    <w:abstractNumId w:val="0"/>
  </w:num>
  <w:num w:numId="23">
    <w:abstractNumId w:val="17"/>
  </w:num>
  <w:num w:numId="24">
    <w:abstractNumId w:val="6"/>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8F9"/>
    <w:rsid w:val="00020293"/>
    <w:rsid w:val="000D5EC7"/>
    <w:rsid w:val="000E5A20"/>
    <w:rsid w:val="001D49BA"/>
    <w:rsid w:val="001E21EC"/>
    <w:rsid w:val="002671F7"/>
    <w:rsid w:val="00295B7B"/>
    <w:rsid w:val="002C1426"/>
    <w:rsid w:val="00306E8E"/>
    <w:rsid w:val="003274CF"/>
    <w:rsid w:val="00364A8A"/>
    <w:rsid w:val="003B0BEC"/>
    <w:rsid w:val="00476745"/>
    <w:rsid w:val="004815C7"/>
    <w:rsid w:val="0051521E"/>
    <w:rsid w:val="00524B25"/>
    <w:rsid w:val="005B6845"/>
    <w:rsid w:val="0065565D"/>
    <w:rsid w:val="00667D7D"/>
    <w:rsid w:val="006E32EF"/>
    <w:rsid w:val="007344B0"/>
    <w:rsid w:val="0074162C"/>
    <w:rsid w:val="007C48F9"/>
    <w:rsid w:val="0082205C"/>
    <w:rsid w:val="008C2C44"/>
    <w:rsid w:val="009123A4"/>
    <w:rsid w:val="009173BC"/>
    <w:rsid w:val="009A6B24"/>
    <w:rsid w:val="009B625A"/>
    <w:rsid w:val="009D53CA"/>
    <w:rsid w:val="00A4497B"/>
    <w:rsid w:val="00BF7B9B"/>
    <w:rsid w:val="00C2070E"/>
    <w:rsid w:val="00C8063C"/>
    <w:rsid w:val="00C9232E"/>
    <w:rsid w:val="00C92B97"/>
    <w:rsid w:val="00CC3CFC"/>
    <w:rsid w:val="00D34080"/>
    <w:rsid w:val="00E015CD"/>
    <w:rsid w:val="00E559B2"/>
    <w:rsid w:val="00E96DC7"/>
    <w:rsid w:val="00EB650F"/>
    <w:rsid w:val="00F1560F"/>
    <w:rsid w:val="00FC7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2E44BAC-1ED7-4AE1-8E28-81533807F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Book Antiqua" w:hAnsi="Book Antiqua"/>
      <w:lang w:eastAsia="es-ES"/>
    </w:rPr>
  </w:style>
  <w:style w:type="paragraph" w:styleId="Heading1">
    <w:name w:val="heading 1"/>
    <w:basedOn w:val="Normal"/>
    <w:next w:val="BodyText"/>
    <w:qFormat/>
    <w:pPr>
      <w:keepNext/>
      <w:keepLines/>
      <w:tabs>
        <w:tab w:val="left" w:pos="2520"/>
      </w:tabs>
      <w:spacing w:after="960"/>
      <w:ind w:right="720"/>
      <w:outlineLvl w:val="0"/>
    </w:pPr>
    <w:rPr>
      <w:sz w:val="60"/>
    </w:rPr>
  </w:style>
  <w:style w:type="paragraph" w:styleId="Heading2">
    <w:name w:val="heading 2"/>
    <w:aliases w:val="HD2"/>
    <w:basedOn w:val="BodyText"/>
    <w:next w:val="BodyText"/>
    <w:qFormat/>
    <w:pPr>
      <w:keepNext/>
      <w:keepLines/>
      <w:pageBreakBefore/>
      <w:pBdr>
        <w:top w:val="single" w:sz="48" w:space="4" w:color="auto"/>
      </w:pBdr>
      <w:ind w:left="0"/>
      <w:outlineLvl w:val="1"/>
    </w:pPr>
    <w:rPr>
      <w:b/>
      <w:sz w:val="28"/>
    </w:rPr>
  </w:style>
  <w:style w:type="paragraph" w:styleId="Heading3">
    <w:name w:val="heading 3"/>
    <w:basedOn w:val="BodyText"/>
    <w:next w:val="BodyText"/>
    <w:qFormat/>
    <w:pPr>
      <w:keepNext/>
      <w:keepLines/>
      <w:ind w:left="0"/>
      <w:outlineLvl w:val="2"/>
    </w:pPr>
    <w:rPr>
      <w:b/>
      <w:sz w:val="24"/>
    </w:rPr>
  </w:style>
  <w:style w:type="paragraph" w:styleId="Heading4">
    <w:name w:val="heading 4"/>
    <w:basedOn w:val="BodyText"/>
    <w:next w:val="BodyText"/>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basedOn w:val="Normal"/>
    <w:next w:val="NormalIndent"/>
    <w:qFormat/>
    <w:pPr>
      <w:ind w:left="720"/>
      <w:outlineLvl w:val="5"/>
    </w:pPr>
    <w:rPr>
      <w:rFonts w:ascii="Times" w:hAnsi="Times"/>
      <w:u w:val="single"/>
    </w:rPr>
  </w:style>
  <w:style w:type="paragraph" w:styleId="Heading7">
    <w:name w:val="heading 7"/>
    <w:basedOn w:val="Normal"/>
    <w:next w:val="NormalIndent"/>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mbria" w:eastAsia="Times New Roman" w:hAnsi="Cambria" w:cs="Times New Roman"/>
      <w:b/>
      <w:bCs/>
      <w:kern w:val="32"/>
      <w:sz w:val="32"/>
      <w:szCs w:val="32"/>
      <w:lang w:eastAsia="es-ES"/>
    </w:rPr>
  </w:style>
  <w:style w:type="character" w:customStyle="1" w:styleId="Heading2Char">
    <w:name w:val="Heading 2 Char"/>
    <w:aliases w:val="HD2 Char"/>
    <w:basedOn w:val="DefaultParagraphFont"/>
    <w:semiHidden/>
    <w:rPr>
      <w:rFonts w:ascii="Cambria" w:eastAsia="Times New Roman" w:hAnsi="Cambria" w:cs="Times New Roman"/>
      <w:b/>
      <w:bCs/>
      <w:i/>
      <w:iCs/>
      <w:sz w:val="28"/>
      <w:szCs w:val="28"/>
      <w:lang w:eastAsia="es-ES"/>
    </w:rPr>
  </w:style>
  <w:style w:type="character" w:customStyle="1" w:styleId="Heading3Char">
    <w:name w:val="Heading 3 Char"/>
    <w:basedOn w:val="DefaultParagraphFont"/>
    <w:semiHidden/>
    <w:rPr>
      <w:rFonts w:ascii="Cambria" w:eastAsia="Times New Roman" w:hAnsi="Cambria" w:cs="Times New Roman"/>
      <w:b/>
      <w:bCs/>
      <w:sz w:val="26"/>
      <w:szCs w:val="26"/>
      <w:lang w:eastAsia="es-ES"/>
    </w:rPr>
  </w:style>
  <w:style w:type="character" w:customStyle="1" w:styleId="Heading4Char">
    <w:name w:val="Heading 4 Char"/>
    <w:basedOn w:val="DefaultParagraphFont"/>
    <w:semiHidden/>
    <w:rPr>
      <w:rFonts w:ascii="Calibri" w:eastAsia="Times New Roman" w:hAnsi="Calibri" w:cs="Times New Roman"/>
      <w:b/>
      <w:bCs/>
      <w:sz w:val="28"/>
      <w:szCs w:val="28"/>
      <w:lang w:eastAsia="es-ES"/>
    </w:rPr>
  </w:style>
  <w:style w:type="character" w:customStyle="1" w:styleId="Heading5Char">
    <w:name w:val="Heading 5 Char"/>
    <w:basedOn w:val="DefaultParagraphFont"/>
    <w:semiHidden/>
    <w:rPr>
      <w:rFonts w:ascii="Calibri" w:eastAsia="Times New Roman" w:hAnsi="Calibri" w:cs="Times New Roman"/>
      <w:b/>
      <w:bCs/>
      <w:i/>
      <w:iCs/>
      <w:sz w:val="26"/>
      <w:szCs w:val="26"/>
      <w:lang w:eastAsia="es-ES"/>
    </w:rPr>
  </w:style>
  <w:style w:type="character" w:customStyle="1" w:styleId="Heading6Char">
    <w:name w:val="Heading 6 Char"/>
    <w:basedOn w:val="DefaultParagraphFont"/>
    <w:semiHidden/>
    <w:rPr>
      <w:rFonts w:ascii="Calibri" w:eastAsia="Times New Roman" w:hAnsi="Calibri" w:cs="Times New Roman"/>
      <w:b/>
      <w:bCs/>
      <w:lang w:eastAsia="es-ES"/>
    </w:rPr>
  </w:style>
  <w:style w:type="character" w:customStyle="1" w:styleId="Heading7Char">
    <w:name w:val="Heading 7 Char"/>
    <w:basedOn w:val="DefaultParagraphFont"/>
    <w:semiHidden/>
    <w:rPr>
      <w:rFonts w:ascii="Calibri" w:eastAsia="Times New Roman" w:hAnsi="Calibri" w:cs="Times New Roman"/>
      <w:sz w:val="24"/>
      <w:szCs w:val="24"/>
      <w:lang w:eastAsia="es-ES"/>
    </w:rPr>
  </w:style>
  <w:style w:type="character" w:customStyle="1" w:styleId="Heading8Char">
    <w:name w:val="Heading 8 Char"/>
    <w:basedOn w:val="DefaultParagraphFont"/>
    <w:semiHidden/>
    <w:rPr>
      <w:rFonts w:ascii="Calibri" w:eastAsia="Times New Roman" w:hAnsi="Calibri" w:cs="Times New Roman"/>
      <w:i/>
      <w:iCs/>
      <w:sz w:val="24"/>
      <w:szCs w:val="24"/>
      <w:lang w:eastAsia="es-ES"/>
    </w:rPr>
  </w:style>
  <w:style w:type="character" w:customStyle="1" w:styleId="Heading9Char">
    <w:name w:val="Heading 9 Char"/>
    <w:basedOn w:val="DefaultParagraphFont"/>
    <w:semiHidden/>
    <w:rPr>
      <w:rFonts w:ascii="Cambria" w:eastAsia="Times New Roman" w:hAnsi="Cambria" w:cs="Times New Roman"/>
      <w:lang w:eastAsia="es-ES"/>
    </w:rPr>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semiHidden/>
    <w:pPr>
      <w:spacing w:before="120" w:after="120"/>
      <w:ind w:left="2520"/>
    </w:pPr>
  </w:style>
  <w:style w:type="character" w:customStyle="1" w:styleId="BodyTextChar">
    <w:name w:val="Body Text Char"/>
    <w:aliases w:val="RFPText Char,heading3 Char,bt Char,3 indent Char,heading31 Char,body text1 Char,3 indent1 Char,heading32 Char,body text2 Char,3 indent2 Char,heading33 Char,body text3 Char,3 indent3 Char,heading34 Char,body text4 Char,3 indent4 Char"/>
    <w:basedOn w:val="DefaultParagraphFont"/>
    <w:semiHidden/>
    <w:rPr>
      <w:rFonts w:ascii="Book Antiqua" w:hAnsi="Book Antiqua"/>
      <w:sz w:val="20"/>
      <w:szCs w:val="20"/>
      <w:lang w:eastAsia="es-ES"/>
    </w:rPr>
  </w:style>
  <w:style w:type="paragraph" w:styleId="TOC3">
    <w:name w:val="toc 3"/>
    <w:basedOn w:val="Normal"/>
    <w:next w:val="Normal"/>
    <w:uiPriority w:val="39"/>
    <w:qFormat/>
    <w:pPr>
      <w:ind w:left="400"/>
    </w:pPr>
    <w:rPr>
      <w:rFonts w:ascii="Calibri" w:hAnsi="Calibri"/>
      <w:i/>
      <w:iCs/>
    </w:rPr>
  </w:style>
  <w:style w:type="paragraph" w:styleId="TOC2">
    <w:name w:val="toc 2"/>
    <w:basedOn w:val="Normal"/>
    <w:next w:val="Normal"/>
    <w:uiPriority w:val="39"/>
    <w:qFormat/>
    <w:pPr>
      <w:ind w:left="200"/>
    </w:pPr>
    <w:rPr>
      <w:rFonts w:ascii="Calibri" w:hAnsi="Calibri"/>
      <w:smallCaps/>
    </w:rPr>
  </w:style>
  <w:style w:type="paragraph" w:styleId="Footer">
    <w:name w:val="footer"/>
    <w:basedOn w:val="Normal"/>
    <w:semiHidden/>
    <w:pPr>
      <w:tabs>
        <w:tab w:val="right" w:pos="7920"/>
      </w:tabs>
    </w:pPr>
    <w:rPr>
      <w:sz w:val="16"/>
    </w:rPr>
  </w:style>
  <w:style w:type="character" w:customStyle="1" w:styleId="FooterChar">
    <w:name w:val="Footer Char"/>
    <w:basedOn w:val="DefaultParagraphFont"/>
    <w:semiHidden/>
    <w:rPr>
      <w:rFonts w:ascii="Book Antiqua" w:hAnsi="Book Antiqua"/>
      <w:sz w:val="20"/>
      <w:szCs w:val="20"/>
      <w:lang w:eastAsia="es-ES"/>
    </w:rPr>
  </w:style>
  <w:style w:type="paragraph" w:styleId="Header">
    <w:name w:val="header"/>
    <w:basedOn w:val="Normal"/>
    <w:semiHidden/>
    <w:pPr>
      <w:tabs>
        <w:tab w:val="right" w:pos="10440"/>
      </w:tabs>
    </w:pPr>
    <w:rPr>
      <w:sz w:val="16"/>
    </w:rPr>
  </w:style>
  <w:style w:type="character" w:customStyle="1" w:styleId="HeaderChar">
    <w:name w:val="Header Char"/>
    <w:basedOn w:val="DefaultParagraphFont"/>
    <w:semiHidden/>
    <w:rPr>
      <w:rFonts w:ascii="Book Antiqua" w:hAnsi="Book Antiqua"/>
      <w:sz w:val="20"/>
      <w:szCs w:val="20"/>
      <w:lang w:eastAsia="es-ES"/>
    </w:rPr>
  </w:style>
  <w:style w:type="paragraph" w:styleId="Title">
    <w:name w:val="Title"/>
    <w:basedOn w:val="Normal"/>
    <w:qFormat/>
    <w:pPr>
      <w:keepLines/>
      <w:spacing w:after="120"/>
      <w:ind w:left="2520" w:right="720"/>
    </w:pPr>
    <w:rPr>
      <w:sz w:val="48"/>
    </w:rPr>
  </w:style>
  <w:style w:type="character" w:customStyle="1" w:styleId="TitleChar">
    <w:name w:val="Title Char"/>
    <w:basedOn w:val="DefaultParagraphFont"/>
    <w:rPr>
      <w:rFonts w:ascii="Cambria" w:eastAsia="Times New Roman" w:hAnsi="Cambria" w:cs="Times New Roman"/>
      <w:b/>
      <w:bCs/>
      <w:kern w:val="28"/>
      <w:sz w:val="32"/>
      <w:szCs w:val="32"/>
      <w:lang w:eastAsia="es-ES"/>
    </w:rPr>
  </w:style>
  <w:style w:type="paragraph" w:customStyle="1" w:styleId="TableText">
    <w:name w:val="Table Text"/>
    <w:basedOn w:val="Normal"/>
    <w:pPr>
      <w:keepLines/>
    </w:pPr>
    <w:rPr>
      <w:sz w:val="16"/>
    </w:rPr>
  </w:style>
  <w:style w:type="paragraph" w:customStyle="1" w:styleId="HeadingBar">
    <w:name w:val="Heading Bar"/>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48"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s="Times New Roman"/>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semiHidden/>
    <w:rPr>
      <w:rFonts w:ascii="Book Antiqua" w:hAnsi="Book Antiqua" w:cs="Times New Roman"/>
    </w:rPr>
  </w:style>
  <w:style w:type="paragraph" w:customStyle="1" w:styleId="RouteTitle">
    <w:name w:val="Route Title"/>
    <w:basedOn w:val="Normal"/>
    <w:pPr>
      <w:keepLines/>
      <w:spacing w:after="120"/>
      <w:ind w:left="2520" w:right="720"/>
    </w:pPr>
    <w:rPr>
      <w:sz w:val="36"/>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Checklist-X">
    <w:name w:val="Checklist-X"/>
    <w:basedOn w:val="Checklist"/>
  </w:style>
  <w:style w:type="paragraph" w:styleId="NormalIndent">
    <w:name w:val="Normal Indent"/>
    <w:basedOn w:val="Normal"/>
    <w:semiHidden/>
    <w:pPr>
      <w:ind w:left="720"/>
    </w:pPr>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NumberList">
    <w:name w:val="Number List"/>
    <w:basedOn w:val="BodyText"/>
    <w:pPr>
      <w:spacing w:before="60" w:after="60"/>
      <w:ind w:left="3240" w:hanging="360"/>
    </w:pPr>
  </w:style>
  <w:style w:type="paragraph" w:styleId="TOC1">
    <w:name w:val="toc 1"/>
    <w:basedOn w:val="Normal"/>
    <w:next w:val="Normal"/>
    <w:semiHidden/>
    <w:pPr>
      <w:spacing w:before="120" w:after="120"/>
    </w:pPr>
    <w:rPr>
      <w:rFonts w:ascii="Calibri" w:hAnsi="Calibri"/>
      <w:b/>
      <w:bCs/>
      <w:caps/>
    </w:rPr>
  </w:style>
  <w:style w:type="paragraph" w:styleId="TOC4">
    <w:name w:val="toc 4"/>
    <w:basedOn w:val="Normal"/>
    <w:next w:val="Normal"/>
    <w:semiHidden/>
    <w:pPr>
      <w:ind w:left="600"/>
    </w:pPr>
    <w:rPr>
      <w:rFonts w:ascii="Calibri" w:hAnsi="Calibri"/>
      <w:sz w:val="18"/>
      <w:szCs w:val="18"/>
    </w:rPr>
  </w:style>
  <w:style w:type="paragraph" w:styleId="TOC5">
    <w:name w:val="toc 5"/>
    <w:basedOn w:val="Normal"/>
    <w:next w:val="Normal"/>
    <w:semiHidden/>
    <w:pPr>
      <w:ind w:left="800"/>
    </w:pPr>
    <w:rPr>
      <w:rFonts w:ascii="Calibri" w:hAnsi="Calibri"/>
      <w:sz w:val="18"/>
      <w:szCs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styleId="BodyTextIndent">
    <w:name w:val="Body Text Indent"/>
    <w:basedOn w:val="Normal"/>
    <w:semiHidden/>
    <w:pPr>
      <w:spacing w:after="120"/>
      <w:ind w:left="360"/>
    </w:pPr>
  </w:style>
  <w:style w:type="character" w:customStyle="1" w:styleId="BodyTextIndentChar">
    <w:name w:val="Body Text Indent Char"/>
    <w:basedOn w:val="DefaultParagraphFont"/>
    <w:semiHidden/>
    <w:rPr>
      <w:rFonts w:ascii="Book Antiqua" w:hAnsi="Book Antiqua"/>
      <w:sz w:val="20"/>
      <w:szCs w:val="20"/>
      <w:lang w:eastAsia="es-ES"/>
    </w:rPr>
  </w:style>
  <w:style w:type="paragraph" w:customStyle="1" w:styleId="NoteWide">
    <w:name w:val="Note Wide"/>
    <w:basedOn w:val="Note"/>
    <w:pPr>
      <w:ind w:right="2160"/>
    </w:pPr>
  </w:style>
  <w:style w:type="character" w:customStyle="1" w:styleId="BodyTextIndentChar1">
    <w:name w:val="Body Text Indent Char1"/>
    <w:basedOn w:val="DefaultParagraphFont"/>
    <w:semiHidden/>
    <w:locked/>
    <w:rPr>
      <w:rFonts w:ascii="Book Antiqua" w:hAnsi="Book Antiqua" w:cs="Times New Roman"/>
      <w:lang w:eastAsia="es-ES"/>
    </w:rPr>
  </w:style>
  <w:style w:type="paragraph" w:customStyle="1" w:styleId="Copyrighttitles">
    <w:name w:val="Copyright titles"/>
    <w:basedOn w:val="Normal"/>
    <w:pPr>
      <w:keepNext/>
      <w:keepLines/>
      <w:shd w:val="clear" w:color="auto" w:fill="00008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line="280" w:lineRule="atLeast"/>
      <w:outlineLvl w:val="0"/>
    </w:pPr>
    <w:rPr>
      <w:rFonts w:ascii="SerpentineDBol" w:hAnsi="SerpentineDBol"/>
      <w:color w:val="FFFFFF"/>
      <w:sz w:val="28"/>
      <w:lang w:eastAsia="en-US"/>
    </w:rPr>
  </w:style>
  <w:style w:type="paragraph" w:customStyle="1" w:styleId="NormalTsCs">
    <w:name w:val="Normal Ts &amp; Cs"/>
    <w:basedOn w:val="Normal"/>
    <w:pPr>
      <w:spacing w:before="100"/>
    </w:pPr>
    <w:rPr>
      <w:rFonts w:ascii="Futura Bk BT" w:hAnsi="Futura Bk BT"/>
      <w:sz w:val="16"/>
      <w:lang w:eastAsia="en-US"/>
    </w:rPr>
  </w:style>
  <w:style w:type="character" w:customStyle="1" w:styleId="FooterChar1">
    <w:name w:val="Footer Char1"/>
    <w:basedOn w:val="DefaultParagraphFont"/>
    <w:locked/>
    <w:rPr>
      <w:rFonts w:ascii="Book Antiqua" w:hAnsi="Book Antiqua" w:cs="Times New Roman"/>
      <w:sz w:val="16"/>
      <w:lang w:eastAsia="es-ES"/>
    </w:rPr>
  </w:style>
  <w:style w:type="paragraph" w:customStyle="1" w:styleId="table">
    <w:name w:val="table"/>
    <w:basedOn w:val="Normal"/>
    <w:pPr>
      <w:spacing w:before="60" w:after="60" w:line="256" w:lineRule="auto"/>
    </w:pPr>
    <w:rPr>
      <w:rFonts w:ascii="Arial Narrow" w:hAnsi="Arial Narrow"/>
      <w:color w:val="000000"/>
      <w:lang w:eastAsia="en-US"/>
    </w:rPr>
  </w:style>
  <w:style w:type="paragraph" w:styleId="TOCHeading">
    <w:name w:val="TOC Heading"/>
    <w:basedOn w:val="Heading1"/>
    <w:next w:val="Normal"/>
    <w:qFormat/>
    <w:pPr>
      <w:tabs>
        <w:tab w:val="clear" w:pos="2520"/>
      </w:tabs>
      <w:spacing w:before="480" w:after="0" w:line="276" w:lineRule="auto"/>
      <w:ind w:right="0"/>
      <w:outlineLvl w:val="9"/>
    </w:pPr>
    <w:rPr>
      <w:rFonts w:ascii="Cambria" w:hAnsi="Cambria"/>
      <w:b/>
      <w:bCs/>
      <w:color w:val="365F91"/>
      <w:sz w:val="28"/>
      <w:szCs w:val="28"/>
      <w:lang w:eastAsia="en-US"/>
    </w:rPr>
  </w:style>
  <w:style w:type="character" w:styleId="Hyperlink">
    <w:name w:val="Hyperlink"/>
    <w:basedOn w:val="DefaultParagraphFont"/>
    <w:semiHidden/>
    <w:rPr>
      <w:rFonts w:cs="Times New Roman"/>
      <w:color w:val="0000FF"/>
      <w:u w:val="single"/>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basedOn w:val="DefaultParagraphFont"/>
    <w:semiHidden/>
    <w:rPr>
      <w:sz w:val="0"/>
      <w:szCs w:val="0"/>
      <w:lang w:eastAsia="es-ES"/>
    </w:rPr>
  </w:style>
  <w:style w:type="character" w:customStyle="1" w:styleId="BalloonTextChar1">
    <w:name w:val="Balloon Text Char1"/>
    <w:basedOn w:val="DefaultParagraphFont"/>
    <w:semiHidden/>
    <w:locked/>
    <w:rPr>
      <w:rFonts w:ascii="Tahoma" w:hAnsi="Tahoma" w:cs="Tahoma"/>
      <w:sz w:val="16"/>
      <w:szCs w:val="16"/>
      <w:lang w:eastAsia="es-ES"/>
    </w:rPr>
  </w:style>
  <w:style w:type="character" w:customStyle="1" w:styleId="BodyTextChar1">
    <w:name w:val="Body Text Char1"/>
    <w:aliases w:val="RFPText Char1,heading3 Char1,bt Char1,3 indent Char1,heading31 Char1,body text1 Char1,3 indent1 Char1,heading32 Char1,body text2 Char1,3 indent2 Char1,heading33 Char1,body text3 Char1,3 indent3 Char1,heading34 Char1,body text4 Char1"/>
    <w:basedOn w:val="DefaultParagraphFont"/>
    <w:semiHidden/>
    <w:locked/>
    <w:rPr>
      <w:rFonts w:ascii="Book Antiqua" w:hAnsi="Book Antiqua" w:cs="Times New Roman"/>
      <w:lang w:eastAsia="es-ES"/>
    </w:rPr>
  </w:style>
  <w:style w:type="paragraph" w:styleId="TOC6">
    <w:name w:val="toc 6"/>
    <w:basedOn w:val="Normal"/>
    <w:next w:val="Normal"/>
    <w:autoRedefine/>
    <w:semiHidden/>
    <w:pPr>
      <w:ind w:left="1000"/>
    </w:pPr>
    <w:rPr>
      <w:rFonts w:ascii="Calibri" w:hAnsi="Calibri"/>
      <w:sz w:val="18"/>
      <w:szCs w:val="18"/>
    </w:rPr>
  </w:style>
  <w:style w:type="paragraph" w:styleId="TOC7">
    <w:name w:val="toc 7"/>
    <w:basedOn w:val="Normal"/>
    <w:next w:val="Normal"/>
    <w:autoRedefine/>
    <w:semiHidden/>
    <w:pPr>
      <w:ind w:left="1200"/>
    </w:pPr>
    <w:rPr>
      <w:rFonts w:ascii="Calibri" w:hAnsi="Calibri"/>
      <w:sz w:val="18"/>
      <w:szCs w:val="18"/>
    </w:rPr>
  </w:style>
  <w:style w:type="paragraph" w:styleId="TOC8">
    <w:name w:val="toc 8"/>
    <w:basedOn w:val="Normal"/>
    <w:next w:val="Normal"/>
    <w:autoRedefine/>
    <w:semiHidden/>
    <w:pPr>
      <w:ind w:left="1400"/>
    </w:pPr>
    <w:rPr>
      <w:rFonts w:ascii="Calibri" w:hAnsi="Calibri"/>
      <w:sz w:val="18"/>
      <w:szCs w:val="18"/>
    </w:rPr>
  </w:style>
  <w:style w:type="paragraph" w:styleId="TOC9">
    <w:name w:val="toc 9"/>
    <w:basedOn w:val="Normal"/>
    <w:next w:val="Normal"/>
    <w:autoRedefine/>
    <w:semiHidden/>
    <w:pPr>
      <w:ind w:left="1600"/>
    </w:pPr>
    <w:rPr>
      <w:rFonts w:ascii="Calibri" w:hAnsi="Calibri"/>
      <w:sz w:val="18"/>
      <w:szCs w:val="18"/>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basedOn w:val="DefaultParagraphFont"/>
    <w:semiHidden/>
    <w:rPr>
      <w:rFonts w:cs="Times New Roman"/>
      <w:color w:val="800080"/>
      <w:u w:val="single"/>
    </w:rPr>
  </w:style>
  <w:style w:type="paragraph" w:styleId="NoSpacing">
    <w:name w:val="No Spacing"/>
    <w:link w:val="NoSpacingChar"/>
    <w:uiPriority w:val="1"/>
    <w:qFormat/>
    <w:rsid w:val="00C92B97"/>
    <w:rPr>
      <w:rFonts w:ascii="Calibri" w:hAnsi="Calibri"/>
      <w:sz w:val="22"/>
      <w:szCs w:val="22"/>
    </w:rPr>
  </w:style>
  <w:style w:type="character" w:customStyle="1" w:styleId="NoSpacingChar">
    <w:name w:val="No Spacing Char"/>
    <w:basedOn w:val="DefaultParagraphFont"/>
    <w:link w:val="NoSpacing"/>
    <w:uiPriority w:val="1"/>
    <w:rsid w:val="00C92B97"/>
    <w:rPr>
      <w:rFonts w:ascii="Calibri" w:hAnsi="Calibr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Manage Deposit</vt:lpstr>
    </vt:vector>
  </TitlesOfParts>
  <Company>Oracle Corporation</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 Deposit</dc:title>
  <dc:creator>GHedman</dc:creator>
  <cp:keywords>CC&amp;B, BPM, OUM</cp:keywords>
  <dc:description>Copyright © 2010, Oracle Corporation.  All rights reserved.</dc:description>
  <cp:lastModifiedBy>galina polonsky</cp:lastModifiedBy>
  <cp:revision>10</cp:revision>
  <cp:lastPrinted>2009-03-28T21:04:00Z</cp:lastPrinted>
  <dcterms:created xsi:type="dcterms:W3CDTF">2017-08-07T04:30:00Z</dcterms:created>
  <dcterms:modified xsi:type="dcterms:W3CDTF">2017-12-26T00:21:00Z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CNT2369874</vt:lpwstr>
  </property>
  <property fmtid="{D5CDD505-2E9C-101B-9397-08002B2CF9AE}" pid="3" name="DISProperties">
    <vt:lpwstr>DISdDocName,DIScgiUrl,DISdUser,DISdID,DISidcName,DISTaskPaneUrl</vt:lpwstr>
  </property>
  <property fmtid="{D5CDD505-2E9C-101B-9397-08002B2CF9AE}" pid="4" name="DIScgiUrl">
    <vt:lpwstr>https://content.oracle.com/content/idcplg</vt:lpwstr>
  </property>
  <property fmtid="{D5CDD505-2E9C-101B-9397-08002B2CF9AE}" pid="5" name="DISdUser">
    <vt:lpwstr>phillip.x.martin@oracle.com</vt:lpwstr>
  </property>
  <property fmtid="{D5CDD505-2E9C-101B-9397-08002B2CF9AE}" pid="6" name="DISdID">
    <vt:lpwstr>5969490</vt:lpwstr>
  </property>
  <property fmtid="{D5CDD505-2E9C-101B-9397-08002B2CF9AE}" pid="7" name="DISidcName">
    <vt:lpwstr>sites_contrib_prod</vt:lpwstr>
  </property>
  <property fmtid="{D5CDD505-2E9C-101B-9397-08002B2CF9AE}" pid="8" name="DISTaskPaneUrl">
    <vt:lpwstr>https://content.oracle.com/content/idcplg?IdcService=DESKTOP_DOC_INFO&amp;dDocName=CNT2369874&amp;dID=5969490&amp;ClientControlled=DocMan,taskpane&amp;coreContentOnly=1</vt:lpwstr>
  </property>
</Properties>
</file>